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475" w:rsidRPr="002A4636" w:rsidRDefault="001918E3" w:rsidP="00AD63F9">
      <w:pPr>
        <w:autoSpaceDE w:val="0"/>
        <w:autoSpaceDN w:val="0"/>
        <w:adjustRightInd w:val="0"/>
        <w:snapToGrid w:val="0"/>
        <w:jc w:val="center"/>
        <w:rPr>
          <w:rFonts w:ascii="メイリオ" w:eastAsia="メイリオ" w:hAnsi="メイリオ" w:cs="MeiryoUI"/>
          <w:b/>
          <w:color w:val="000000"/>
          <w:kern w:val="0"/>
          <w:sz w:val="24"/>
        </w:rPr>
      </w:pPr>
      <w:r>
        <w:rPr>
          <w:rFonts w:ascii="メイリオ" w:eastAsia="メイリオ" w:hAnsi="メイリオ" w:cs="MeiryoUI" w:hint="eastAsia"/>
          <w:b/>
          <w:color w:val="000000"/>
          <w:kern w:val="0"/>
          <w:sz w:val="24"/>
        </w:rPr>
        <w:t>令和３</w:t>
      </w:r>
      <w:r w:rsidR="00DC0848" w:rsidRPr="002A4636">
        <w:rPr>
          <w:rFonts w:ascii="メイリオ" w:eastAsia="メイリオ" w:hAnsi="メイリオ" w:cs="MeiryoUI" w:hint="eastAsia"/>
          <w:b/>
          <w:color w:val="000000"/>
          <w:kern w:val="0"/>
          <w:sz w:val="24"/>
        </w:rPr>
        <w:t>年度「</w:t>
      </w:r>
      <w:r w:rsidR="00BE6475" w:rsidRPr="002A4636">
        <w:rPr>
          <w:rFonts w:ascii="メイリオ" w:eastAsia="メイリオ" w:hAnsi="メイリオ" w:cs="MeiryoUI" w:hint="eastAsia"/>
          <w:b/>
          <w:color w:val="000000"/>
          <w:kern w:val="0"/>
          <w:sz w:val="24"/>
        </w:rPr>
        <w:t>地域と共働し</w:t>
      </w:r>
      <w:r w:rsidR="00DC0848" w:rsidRPr="002A4636">
        <w:rPr>
          <w:rFonts w:ascii="メイリオ" w:eastAsia="メイリオ" w:hAnsi="メイリオ" w:cs="MeiryoUI" w:hint="eastAsia"/>
          <w:b/>
          <w:color w:val="000000"/>
          <w:kern w:val="0"/>
          <w:sz w:val="24"/>
        </w:rPr>
        <w:t>た</w:t>
      </w:r>
      <w:r w:rsidR="00BE6475" w:rsidRPr="002A4636">
        <w:rPr>
          <w:rFonts w:ascii="メイリオ" w:eastAsia="メイリオ" w:hAnsi="メイリオ" w:cs="MeiryoUI" w:hint="eastAsia"/>
          <w:b/>
          <w:color w:val="000000"/>
          <w:kern w:val="0"/>
          <w:sz w:val="24"/>
        </w:rPr>
        <w:t>博物館創造活動支援事業</w:t>
      </w:r>
      <w:r w:rsidR="00082CC7" w:rsidRPr="002A4636">
        <w:rPr>
          <w:rFonts w:ascii="メイリオ" w:eastAsia="メイリオ" w:hAnsi="メイリオ" w:cs="MeiryoUI" w:hint="eastAsia"/>
          <w:b/>
          <w:color w:val="000000"/>
          <w:kern w:val="0"/>
          <w:sz w:val="24"/>
        </w:rPr>
        <w:t>」の執行に</w:t>
      </w:r>
      <w:r w:rsidR="00D3716A" w:rsidRPr="002A4636">
        <w:rPr>
          <w:rFonts w:ascii="メイリオ" w:eastAsia="メイリオ" w:hAnsi="メイリオ" w:cs="MeiryoUI" w:hint="eastAsia"/>
          <w:b/>
          <w:color w:val="000000"/>
          <w:kern w:val="0"/>
          <w:sz w:val="24"/>
        </w:rPr>
        <w:t>あたって</w:t>
      </w:r>
    </w:p>
    <w:p w:rsidR="00C45A89" w:rsidRPr="00AD63F9" w:rsidRDefault="00C45A89" w:rsidP="00AD63F9">
      <w:pPr>
        <w:autoSpaceDE w:val="0"/>
        <w:autoSpaceDN w:val="0"/>
        <w:adjustRightInd w:val="0"/>
        <w:snapToGrid w:val="0"/>
        <w:jc w:val="left"/>
        <w:rPr>
          <w:rFonts w:ascii="メイリオ" w:eastAsia="メイリオ" w:hAnsi="メイリオ" w:cs="MeiryoUI"/>
          <w:color w:val="000000"/>
          <w:kern w:val="0"/>
          <w:szCs w:val="21"/>
        </w:rPr>
      </w:pPr>
    </w:p>
    <w:p w:rsidR="00BE6475" w:rsidRPr="002A4636" w:rsidRDefault="00BE6475" w:rsidP="00AD63F9">
      <w:pPr>
        <w:autoSpaceDE w:val="0"/>
        <w:autoSpaceDN w:val="0"/>
        <w:adjustRightInd w:val="0"/>
        <w:snapToGrid w:val="0"/>
        <w:jc w:val="left"/>
        <w:rPr>
          <w:rFonts w:ascii="メイリオ" w:eastAsia="メイリオ" w:hAnsi="メイリオ" w:cs="MeiryoUIBold"/>
          <w:b/>
          <w:bCs/>
          <w:color w:val="000000"/>
          <w:kern w:val="0"/>
          <w:sz w:val="24"/>
        </w:rPr>
      </w:pPr>
      <w:r w:rsidRPr="002A4636">
        <w:rPr>
          <w:rFonts w:ascii="メイリオ" w:eastAsia="メイリオ" w:hAnsi="メイリオ" w:cs="MeiryoUIBold" w:hint="eastAsia"/>
          <w:b/>
          <w:bCs/>
          <w:color w:val="000000"/>
          <w:kern w:val="0"/>
          <w:sz w:val="24"/>
        </w:rPr>
        <w:t>１．交付申請について</w:t>
      </w:r>
    </w:p>
    <w:p w:rsidR="00AD63F9" w:rsidRPr="003A31E3" w:rsidRDefault="00AD63F9" w:rsidP="00AD63F9">
      <w:pPr>
        <w:pStyle w:val="a5"/>
        <w:numPr>
          <w:ilvl w:val="0"/>
          <w:numId w:val="2"/>
        </w:numPr>
        <w:autoSpaceDE w:val="0"/>
        <w:autoSpaceDN w:val="0"/>
        <w:adjustRightInd w:val="0"/>
        <w:snapToGrid w:val="0"/>
        <w:ind w:leftChars="0"/>
        <w:jc w:val="left"/>
        <w:rPr>
          <w:rFonts w:ascii="メイリオ" w:eastAsia="メイリオ" w:hAnsi="メイリオ" w:cs="MeiryoUI"/>
          <w:color w:val="000000"/>
          <w:kern w:val="0"/>
          <w:szCs w:val="21"/>
        </w:rPr>
      </w:pPr>
      <w:r w:rsidRPr="00D57831">
        <w:rPr>
          <w:rFonts w:ascii="メイリオ" w:eastAsia="メイリオ" w:hAnsi="メイリオ" w:cs="MeiryoUI" w:hint="eastAsia"/>
          <w:color w:val="FF0000"/>
          <w:kern w:val="0"/>
          <w:szCs w:val="21"/>
          <w:u w:val="single"/>
        </w:rPr>
        <w:t>指摘事項を踏まえ</w:t>
      </w:r>
      <w:r w:rsidR="00D57831" w:rsidRPr="00D57831">
        <w:rPr>
          <w:rFonts w:ascii="メイリオ" w:eastAsia="メイリオ" w:hAnsi="メイリオ" w:cs="MeiryoUI" w:hint="eastAsia"/>
          <w:color w:val="FF0000"/>
          <w:kern w:val="0"/>
          <w:szCs w:val="21"/>
          <w:u w:val="single"/>
        </w:rPr>
        <w:t>て、かつ内示額に収まるよう</w:t>
      </w:r>
      <w:r w:rsidR="00D57831">
        <w:rPr>
          <w:rFonts w:ascii="メイリオ" w:eastAsia="メイリオ" w:hAnsi="メイリオ" w:cs="MeiryoUI" w:hint="eastAsia"/>
          <w:color w:val="000000"/>
          <w:kern w:val="0"/>
          <w:szCs w:val="21"/>
        </w:rPr>
        <w:t>に</w:t>
      </w:r>
      <w:r w:rsidRPr="00AD63F9">
        <w:rPr>
          <w:rFonts w:ascii="メイリオ" w:eastAsia="メイリオ" w:hAnsi="メイリオ" w:cs="MeiryoUI" w:hint="eastAsia"/>
          <w:color w:val="000000"/>
          <w:kern w:val="0"/>
          <w:szCs w:val="21"/>
        </w:rPr>
        <w:t>実施計画書を訂正の上、</w:t>
      </w:r>
      <w:r w:rsidR="00082CC7" w:rsidRPr="00110E82">
        <w:rPr>
          <w:rFonts w:ascii="メイリオ" w:eastAsia="メイリオ" w:hAnsi="メイリオ" w:cs="MeiryoUI" w:hint="eastAsia"/>
          <w:b/>
          <w:color w:val="000000"/>
          <w:kern w:val="0"/>
          <w:szCs w:val="21"/>
        </w:rPr>
        <w:t>（様式</w:t>
      </w:r>
      <w:r w:rsidR="001310DD" w:rsidRPr="00110E82">
        <w:rPr>
          <w:rFonts w:ascii="メイリオ" w:eastAsia="メイリオ" w:hAnsi="メイリオ" w:cs="MeiryoUI" w:hint="eastAsia"/>
          <w:b/>
          <w:color w:val="000000"/>
          <w:kern w:val="0"/>
          <w:szCs w:val="21"/>
        </w:rPr>
        <w:t>第</w:t>
      </w:r>
      <w:r w:rsidR="00082CC7" w:rsidRPr="00110E82">
        <w:rPr>
          <w:rFonts w:ascii="メイリオ" w:eastAsia="メイリオ" w:hAnsi="メイリオ" w:cs="MeiryoUI" w:hint="eastAsia"/>
          <w:b/>
          <w:color w:val="000000"/>
          <w:kern w:val="0"/>
          <w:szCs w:val="21"/>
        </w:rPr>
        <w:t>１）</w:t>
      </w:r>
      <w:r w:rsidR="00BE6475" w:rsidRPr="00110E82">
        <w:rPr>
          <w:rFonts w:ascii="メイリオ" w:eastAsia="メイリオ" w:hAnsi="メイリオ" w:cs="MeiryoUI" w:hint="eastAsia"/>
          <w:b/>
          <w:color w:val="000000"/>
          <w:kern w:val="0"/>
          <w:szCs w:val="21"/>
        </w:rPr>
        <w:t>交付申請</w:t>
      </w:r>
      <w:r w:rsidR="00082CC7" w:rsidRPr="00110E82">
        <w:rPr>
          <w:rFonts w:ascii="メイリオ" w:eastAsia="メイリオ" w:hAnsi="メイリオ" w:cs="MeiryoUI" w:hint="eastAsia"/>
          <w:b/>
          <w:color w:val="000000"/>
          <w:kern w:val="0"/>
          <w:szCs w:val="21"/>
        </w:rPr>
        <w:t>書</w:t>
      </w:r>
      <w:r>
        <w:rPr>
          <w:rFonts w:ascii="メイリオ" w:eastAsia="メイリオ" w:hAnsi="メイリオ" w:cs="MeiryoUI" w:hint="eastAsia"/>
          <w:color w:val="000000"/>
          <w:kern w:val="0"/>
          <w:szCs w:val="21"/>
        </w:rPr>
        <w:t>とともに送付ください</w:t>
      </w:r>
      <w:r w:rsidR="00C45A89" w:rsidRPr="00110E82">
        <w:rPr>
          <w:rFonts w:ascii="メイリオ" w:eastAsia="メイリオ" w:hAnsi="メイリオ" w:cs="MeiryoUI" w:hint="eastAsia"/>
          <w:color w:val="FF0000"/>
          <w:kern w:val="0"/>
          <w:szCs w:val="21"/>
          <w:u w:val="single"/>
        </w:rPr>
        <w:t>（締切：</w:t>
      </w:r>
      <w:r w:rsidR="00D60728">
        <w:rPr>
          <w:rFonts w:ascii="メイリオ" w:eastAsia="メイリオ" w:hAnsi="メイリオ" w:cs="MeiryoUI" w:hint="eastAsia"/>
          <w:b/>
          <w:color w:val="FF0000"/>
          <w:kern w:val="0"/>
          <w:szCs w:val="21"/>
          <w:u w:val="single"/>
        </w:rPr>
        <w:t>４月２３</w:t>
      </w:r>
      <w:r w:rsidR="008D082C">
        <w:rPr>
          <w:rFonts w:ascii="メイリオ" w:eastAsia="メイリオ" w:hAnsi="メイリオ" w:cs="MeiryoUI" w:hint="eastAsia"/>
          <w:b/>
          <w:color w:val="FF0000"/>
          <w:kern w:val="0"/>
          <w:szCs w:val="21"/>
          <w:u w:val="single"/>
        </w:rPr>
        <w:t>日（金</w:t>
      </w:r>
      <w:r w:rsidR="00C45A89" w:rsidRPr="0003411A">
        <w:rPr>
          <w:rFonts w:ascii="メイリオ" w:eastAsia="メイリオ" w:hAnsi="メイリオ" w:cs="MeiryoUI" w:hint="eastAsia"/>
          <w:b/>
          <w:color w:val="FF0000"/>
          <w:kern w:val="0"/>
          <w:szCs w:val="21"/>
          <w:u w:val="single"/>
        </w:rPr>
        <w:t>）</w:t>
      </w:r>
      <w:r w:rsidR="00C45A89" w:rsidRPr="00110E82">
        <w:rPr>
          <w:rFonts w:ascii="メイリオ" w:eastAsia="メイリオ" w:hAnsi="メイリオ" w:cs="MeiryoUI" w:hint="eastAsia"/>
          <w:color w:val="FF0000"/>
          <w:kern w:val="0"/>
          <w:szCs w:val="21"/>
          <w:u w:val="single"/>
        </w:rPr>
        <w:t>）</w:t>
      </w:r>
      <w:r w:rsidR="00082CC7" w:rsidRPr="00AD63F9">
        <w:rPr>
          <w:rFonts w:ascii="メイリオ" w:eastAsia="メイリオ" w:hAnsi="メイリオ" w:cs="MeiryoUI" w:hint="eastAsia"/>
          <w:color w:val="000000"/>
          <w:kern w:val="0"/>
          <w:szCs w:val="21"/>
        </w:rPr>
        <w:t>。</w:t>
      </w:r>
      <w:r w:rsidR="00C246AE" w:rsidRPr="00C246AE">
        <w:rPr>
          <w:rFonts w:ascii="メイリオ" w:eastAsia="メイリオ" w:hAnsi="メイリオ" w:cs="MeiryoUI" w:hint="eastAsia"/>
          <w:color w:val="FF0000"/>
          <w:kern w:val="0"/>
          <w:szCs w:val="21"/>
          <w:u w:val="single"/>
        </w:rPr>
        <w:t>指摘事項以外の変更はここでは加えず、</w:t>
      </w:r>
      <w:r w:rsidR="00C246AE" w:rsidRPr="00C246AE">
        <w:rPr>
          <w:rFonts w:ascii="メイリオ" w:eastAsia="メイリオ" w:hAnsi="メイリオ" w:cs="MeiryoUI" w:hint="eastAsia"/>
          <w:b/>
          <w:color w:val="FF0000"/>
          <w:kern w:val="0"/>
          <w:szCs w:val="21"/>
          <w:u w:val="single"/>
        </w:rPr>
        <w:t>２．計画変更</w:t>
      </w:r>
      <w:r w:rsidR="00C246AE" w:rsidRPr="00C246AE">
        <w:rPr>
          <w:rFonts w:ascii="メイリオ" w:eastAsia="メイリオ" w:hAnsi="メイリオ" w:cs="MeiryoUI" w:hint="eastAsia"/>
          <w:color w:val="FF0000"/>
          <w:kern w:val="0"/>
          <w:szCs w:val="21"/>
          <w:u w:val="single"/>
        </w:rPr>
        <w:t>で申請ください。</w:t>
      </w:r>
    </w:p>
    <w:p w:rsidR="003A31E3" w:rsidRPr="003A31E3" w:rsidRDefault="003A31E3" w:rsidP="003A31E3">
      <w:pPr>
        <w:pStyle w:val="a5"/>
        <w:numPr>
          <w:ilvl w:val="0"/>
          <w:numId w:val="2"/>
        </w:numPr>
        <w:autoSpaceDE w:val="0"/>
        <w:autoSpaceDN w:val="0"/>
        <w:adjustRightInd w:val="0"/>
        <w:snapToGrid w:val="0"/>
        <w:ind w:leftChars="0"/>
        <w:jc w:val="left"/>
        <w:rPr>
          <w:rFonts w:ascii="メイリオ" w:eastAsia="メイリオ" w:hAnsi="メイリオ" w:cs="MeiryoUI"/>
          <w:color w:val="000000"/>
          <w:kern w:val="0"/>
          <w:szCs w:val="21"/>
        </w:rPr>
      </w:pPr>
      <w:r>
        <w:rPr>
          <w:rFonts w:ascii="メイリオ" w:eastAsia="メイリオ" w:hAnsi="メイリオ" w:cs="MeiryoUI" w:hint="eastAsia"/>
          <w:color w:val="000000"/>
          <w:kern w:val="0"/>
          <w:szCs w:val="21"/>
        </w:rPr>
        <w:t>補助対象期間は</w:t>
      </w:r>
      <w:r w:rsidR="001918E3">
        <w:rPr>
          <w:rFonts w:ascii="メイリオ" w:eastAsia="メイリオ" w:hAnsi="メイリオ" w:cs="MeiryoUI" w:hint="eastAsia"/>
          <w:color w:val="FF0000"/>
          <w:kern w:val="0"/>
          <w:szCs w:val="21"/>
          <w:u w:val="single"/>
        </w:rPr>
        <w:t>令和３年４月１日～令和４</w:t>
      </w:r>
      <w:r w:rsidRPr="003A31E3">
        <w:rPr>
          <w:rFonts w:ascii="メイリオ" w:eastAsia="メイリオ" w:hAnsi="メイリオ" w:cs="MeiryoUI" w:hint="eastAsia"/>
          <w:color w:val="FF0000"/>
          <w:kern w:val="0"/>
          <w:szCs w:val="21"/>
          <w:u w:val="single"/>
        </w:rPr>
        <w:t>年３月３１日まで</w:t>
      </w:r>
      <w:r>
        <w:rPr>
          <w:rFonts w:ascii="メイリオ" w:eastAsia="メイリオ" w:hAnsi="メイリオ" w:cs="MeiryoUI" w:hint="eastAsia"/>
          <w:color w:val="000000"/>
          <w:kern w:val="0"/>
          <w:szCs w:val="21"/>
        </w:rPr>
        <w:t>です。</w:t>
      </w:r>
      <w:r w:rsidRPr="003A31E3">
        <w:rPr>
          <w:rFonts w:ascii="メイリオ" w:eastAsia="メイリオ" w:hAnsi="メイリオ" w:cs="MeiryoUI" w:hint="eastAsia"/>
          <w:color w:val="FF0000"/>
          <w:kern w:val="0"/>
          <w:szCs w:val="21"/>
          <w:u w:val="single"/>
        </w:rPr>
        <w:t>この期間以外に発生した費用は計上しないでください</w:t>
      </w:r>
      <w:r>
        <w:rPr>
          <w:rFonts w:ascii="メイリオ" w:eastAsia="メイリオ" w:hAnsi="メイリオ" w:cs="MeiryoUI" w:hint="eastAsia"/>
          <w:color w:val="000000"/>
          <w:kern w:val="0"/>
          <w:szCs w:val="21"/>
        </w:rPr>
        <w:t>。</w:t>
      </w:r>
    </w:p>
    <w:p w:rsidR="00C246AE" w:rsidRPr="00C246AE" w:rsidRDefault="00C246AE" w:rsidP="00C246AE">
      <w:pPr>
        <w:pStyle w:val="a5"/>
        <w:numPr>
          <w:ilvl w:val="0"/>
          <w:numId w:val="2"/>
        </w:numPr>
        <w:autoSpaceDE w:val="0"/>
        <w:autoSpaceDN w:val="0"/>
        <w:adjustRightInd w:val="0"/>
        <w:snapToGrid w:val="0"/>
        <w:ind w:leftChars="0"/>
        <w:jc w:val="left"/>
        <w:rPr>
          <w:rFonts w:ascii="メイリオ" w:eastAsia="メイリオ" w:hAnsi="メイリオ" w:cs="MeiryoUI"/>
          <w:color w:val="000000"/>
          <w:kern w:val="0"/>
          <w:szCs w:val="21"/>
        </w:rPr>
      </w:pPr>
      <w:r>
        <w:rPr>
          <w:rFonts w:ascii="メイリオ" w:eastAsia="メイリオ" w:hAnsi="メイリオ" w:cs="MeiryoUI" w:hint="eastAsia"/>
          <w:color w:val="000000"/>
          <w:kern w:val="0"/>
          <w:szCs w:val="21"/>
        </w:rPr>
        <w:t>その他留意点は＜</w:t>
      </w:r>
      <w:r w:rsidRPr="002A4636">
        <w:rPr>
          <w:rFonts w:ascii="メイリオ" w:eastAsia="メイリオ" w:hAnsi="メイリオ" w:cs="MeiryoUI" w:hint="eastAsia"/>
          <w:b/>
          <w:color w:val="000000"/>
          <w:kern w:val="0"/>
          <w:szCs w:val="21"/>
        </w:rPr>
        <w:t>別記</w:t>
      </w:r>
      <w:r>
        <w:rPr>
          <w:rFonts w:ascii="メイリオ" w:eastAsia="メイリオ" w:hAnsi="メイリオ" w:cs="MeiryoUI" w:hint="eastAsia"/>
          <w:b/>
          <w:color w:val="000000"/>
          <w:kern w:val="0"/>
          <w:szCs w:val="21"/>
        </w:rPr>
        <w:t>＞交付申請書の書き方</w:t>
      </w:r>
      <w:r>
        <w:rPr>
          <w:rFonts w:ascii="メイリオ" w:eastAsia="メイリオ" w:hAnsi="メイリオ" w:cs="MeiryoUI" w:hint="eastAsia"/>
          <w:color w:val="000000"/>
          <w:kern w:val="0"/>
          <w:szCs w:val="21"/>
        </w:rPr>
        <w:t>をご参照ください。</w:t>
      </w:r>
    </w:p>
    <w:p w:rsidR="00AD63F9" w:rsidRDefault="001918E3" w:rsidP="00AD63F9">
      <w:pPr>
        <w:pStyle w:val="a5"/>
        <w:numPr>
          <w:ilvl w:val="0"/>
          <w:numId w:val="2"/>
        </w:numPr>
        <w:autoSpaceDE w:val="0"/>
        <w:autoSpaceDN w:val="0"/>
        <w:adjustRightInd w:val="0"/>
        <w:snapToGrid w:val="0"/>
        <w:ind w:leftChars="0"/>
        <w:jc w:val="left"/>
        <w:rPr>
          <w:rFonts w:ascii="メイリオ" w:eastAsia="メイリオ" w:hAnsi="メイリオ" w:cs="MeiryoUI"/>
          <w:color w:val="000000"/>
          <w:kern w:val="0"/>
          <w:szCs w:val="21"/>
        </w:rPr>
      </w:pPr>
      <w:r>
        <w:rPr>
          <w:rFonts w:ascii="メイリオ" w:eastAsia="メイリオ" w:hAnsi="メイリオ" w:cs="MeiryoUI" w:hint="eastAsia"/>
          <w:color w:val="000000"/>
          <w:kern w:val="0"/>
          <w:szCs w:val="21"/>
        </w:rPr>
        <w:t>交付申請書には押印は不要です。</w:t>
      </w:r>
    </w:p>
    <w:p w:rsidR="00D57831" w:rsidRDefault="00D57831" w:rsidP="00D57831">
      <w:pPr>
        <w:pStyle w:val="a5"/>
        <w:numPr>
          <w:ilvl w:val="0"/>
          <w:numId w:val="2"/>
        </w:numPr>
        <w:autoSpaceDE w:val="0"/>
        <w:autoSpaceDN w:val="0"/>
        <w:adjustRightInd w:val="0"/>
        <w:snapToGrid w:val="0"/>
        <w:ind w:leftChars="0"/>
        <w:jc w:val="left"/>
        <w:rPr>
          <w:rFonts w:ascii="メイリオ" w:eastAsia="メイリオ" w:hAnsi="メイリオ" w:cs="MeiryoUI"/>
          <w:color w:val="000000"/>
          <w:kern w:val="0"/>
          <w:szCs w:val="21"/>
        </w:rPr>
      </w:pPr>
      <w:r w:rsidRPr="00AD63F9">
        <w:rPr>
          <w:rFonts w:ascii="メイリオ" w:eastAsia="メイリオ" w:hAnsi="メイリオ" w:cs="MeiryoUI" w:hint="eastAsia"/>
          <w:color w:val="000000"/>
          <w:kern w:val="0"/>
          <w:szCs w:val="21"/>
        </w:rPr>
        <w:t>内容を確認次第、</w:t>
      </w:r>
      <w:r w:rsidRPr="00110E82">
        <w:rPr>
          <w:rFonts w:ascii="メイリオ" w:eastAsia="メイリオ" w:hAnsi="メイリオ" w:cs="MeiryoUI" w:hint="eastAsia"/>
          <w:b/>
          <w:color w:val="000000"/>
          <w:kern w:val="0"/>
          <w:szCs w:val="21"/>
        </w:rPr>
        <w:t>（様式第２）交付決定通知書</w:t>
      </w:r>
      <w:r w:rsidRPr="00AD63F9">
        <w:rPr>
          <w:rFonts w:ascii="メイリオ" w:eastAsia="メイリオ" w:hAnsi="メイリオ" w:cs="MeiryoUI" w:hint="eastAsia"/>
          <w:color w:val="000000"/>
          <w:kern w:val="0"/>
          <w:szCs w:val="21"/>
        </w:rPr>
        <w:t>をお送りさせていただきます。</w:t>
      </w:r>
    </w:p>
    <w:p w:rsidR="003617FF" w:rsidRDefault="003617FF" w:rsidP="003617FF">
      <w:pPr>
        <w:autoSpaceDE w:val="0"/>
        <w:autoSpaceDN w:val="0"/>
        <w:adjustRightInd w:val="0"/>
        <w:snapToGrid w:val="0"/>
        <w:jc w:val="left"/>
        <w:rPr>
          <w:rFonts w:ascii="メイリオ" w:eastAsia="メイリオ" w:hAnsi="メイリオ" w:cs="MeiryoUI"/>
          <w:color w:val="000000"/>
          <w:kern w:val="0"/>
          <w:szCs w:val="21"/>
        </w:rPr>
      </w:pPr>
    </w:p>
    <w:p w:rsidR="003617FF" w:rsidRPr="002A4636" w:rsidRDefault="002A4636" w:rsidP="002A4636">
      <w:pPr>
        <w:autoSpaceDE w:val="0"/>
        <w:autoSpaceDN w:val="0"/>
        <w:adjustRightInd w:val="0"/>
        <w:snapToGrid w:val="0"/>
        <w:jc w:val="left"/>
        <w:rPr>
          <w:rFonts w:ascii="メイリオ" w:eastAsia="メイリオ" w:hAnsi="メイリオ" w:cs="MeiryoUI"/>
          <w:b/>
          <w:color w:val="000000"/>
          <w:kern w:val="0"/>
          <w:sz w:val="24"/>
        </w:rPr>
      </w:pPr>
      <w:r>
        <w:rPr>
          <w:rFonts w:ascii="メイリオ" w:eastAsia="メイリオ" w:hAnsi="メイリオ" w:cs="MeiryoUI" w:hint="eastAsia"/>
          <w:b/>
          <w:color w:val="000000"/>
          <w:kern w:val="0"/>
          <w:sz w:val="24"/>
        </w:rPr>
        <w:t>２．</w:t>
      </w:r>
      <w:r w:rsidR="003617FF" w:rsidRPr="002A4636">
        <w:rPr>
          <w:rFonts w:ascii="メイリオ" w:eastAsia="メイリオ" w:hAnsi="メイリオ" w:cs="MeiryoUI" w:hint="eastAsia"/>
          <w:b/>
          <w:color w:val="000000"/>
          <w:kern w:val="0"/>
          <w:sz w:val="24"/>
        </w:rPr>
        <w:t>計画変更について</w:t>
      </w:r>
    </w:p>
    <w:p w:rsidR="009E6C2E" w:rsidRDefault="009E6C2E" w:rsidP="009E6C2E">
      <w:pPr>
        <w:pStyle w:val="a5"/>
        <w:numPr>
          <w:ilvl w:val="0"/>
          <w:numId w:val="8"/>
        </w:numPr>
        <w:autoSpaceDE w:val="0"/>
        <w:autoSpaceDN w:val="0"/>
        <w:adjustRightInd w:val="0"/>
        <w:snapToGrid w:val="0"/>
        <w:ind w:leftChars="0"/>
        <w:jc w:val="left"/>
        <w:rPr>
          <w:rFonts w:ascii="メイリオ" w:eastAsia="メイリオ" w:hAnsi="メイリオ" w:cs="MeiryoUI"/>
          <w:color w:val="000000"/>
          <w:kern w:val="0"/>
          <w:szCs w:val="21"/>
        </w:rPr>
      </w:pPr>
      <w:r w:rsidRPr="009E6C2E">
        <w:rPr>
          <w:rFonts w:ascii="メイリオ" w:eastAsia="メイリオ" w:hAnsi="メイリオ" w:cs="MeiryoUI" w:hint="eastAsia"/>
          <w:color w:val="000000"/>
          <w:kern w:val="0"/>
          <w:szCs w:val="21"/>
        </w:rPr>
        <w:t>事業内容に変更が生じた場合、原則変更申請の手続きが必要となります。まずは</w:t>
      </w:r>
      <w:r w:rsidRPr="009E6C2E">
        <w:rPr>
          <w:rFonts w:ascii="メイリオ" w:eastAsia="メイリオ" w:hAnsi="メイリオ" w:cs="MeiryoUI" w:hint="eastAsia"/>
          <w:color w:val="FF0000"/>
          <w:kern w:val="0"/>
          <w:szCs w:val="21"/>
          <w:u w:val="single"/>
        </w:rPr>
        <w:t>電話かメールにて相談いただいた上</w:t>
      </w:r>
      <w:r w:rsidRPr="009E6C2E">
        <w:rPr>
          <w:rFonts w:ascii="メイリオ" w:eastAsia="メイリオ" w:hAnsi="メイリオ" w:cs="MeiryoUI" w:hint="eastAsia"/>
          <w:color w:val="000000"/>
          <w:kern w:val="0"/>
          <w:szCs w:val="21"/>
        </w:rPr>
        <w:t>で、</w:t>
      </w:r>
      <w:r w:rsidRPr="00110E82">
        <w:rPr>
          <w:rFonts w:ascii="メイリオ" w:eastAsia="メイリオ" w:hAnsi="メイリオ" w:cs="MeiryoUI" w:hint="eastAsia"/>
          <w:b/>
          <w:color w:val="000000"/>
          <w:kern w:val="0"/>
          <w:szCs w:val="21"/>
        </w:rPr>
        <w:t>（様式第３）計画変更承認申請書</w:t>
      </w:r>
      <w:r w:rsidRPr="009E6C2E">
        <w:rPr>
          <w:rFonts w:ascii="メイリオ" w:eastAsia="メイリオ" w:hAnsi="メイリオ" w:cs="MeiryoUI" w:hint="eastAsia"/>
          <w:color w:val="000000"/>
          <w:kern w:val="0"/>
          <w:szCs w:val="21"/>
        </w:rPr>
        <w:t>を提出ください。</w:t>
      </w:r>
    </w:p>
    <w:p w:rsidR="00A37596" w:rsidRPr="00A37596" w:rsidRDefault="00A37596" w:rsidP="00A37596">
      <w:pPr>
        <w:pStyle w:val="a5"/>
        <w:numPr>
          <w:ilvl w:val="0"/>
          <w:numId w:val="8"/>
        </w:numPr>
        <w:autoSpaceDE w:val="0"/>
        <w:autoSpaceDN w:val="0"/>
        <w:adjustRightInd w:val="0"/>
        <w:snapToGrid w:val="0"/>
        <w:ind w:leftChars="0"/>
        <w:jc w:val="left"/>
        <w:rPr>
          <w:rFonts w:ascii="メイリオ" w:eastAsia="メイリオ" w:hAnsi="メイリオ" w:cs="MeiryoUI"/>
          <w:color w:val="000000"/>
          <w:kern w:val="0"/>
          <w:szCs w:val="21"/>
        </w:rPr>
      </w:pPr>
      <w:r w:rsidRPr="00AD63F9">
        <w:rPr>
          <w:rFonts w:ascii="メイリオ" w:eastAsia="メイリオ" w:hAnsi="メイリオ" w:cs="MeiryoUI" w:hint="eastAsia"/>
          <w:color w:val="000000"/>
          <w:kern w:val="0"/>
          <w:szCs w:val="21"/>
        </w:rPr>
        <w:t>内容を確認次第、</w:t>
      </w:r>
      <w:r>
        <w:rPr>
          <w:rFonts w:ascii="メイリオ" w:eastAsia="メイリオ" w:hAnsi="メイリオ" w:cs="MeiryoUI" w:hint="eastAsia"/>
          <w:b/>
          <w:color w:val="000000"/>
          <w:kern w:val="0"/>
          <w:szCs w:val="21"/>
        </w:rPr>
        <w:t>（様式第５）交付決定変更通知書</w:t>
      </w:r>
      <w:r w:rsidRPr="00AD63F9">
        <w:rPr>
          <w:rFonts w:ascii="メイリオ" w:eastAsia="メイリオ" w:hAnsi="メイリオ" w:cs="MeiryoUI" w:hint="eastAsia"/>
          <w:color w:val="000000"/>
          <w:kern w:val="0"/>
          <w:szCs w:val="21"/>
        </w:rPr>
        <w:t>をお送りさせていただきます。</w:t>
      </w:r>
      <w:r w:rsidR="000C03C7" w:rsidRPr="009E6C2E">
        <w:rPr>
          <w:rFonts w:ascii="メイリオ" w:eastAsia="メイリオ" w:hAnsi="メイリオ" w:cs="MeiryoUI" w:hint="eastAsia"/>
          <w:color w:val="000000"/>
          <w:kern w:val="0"/>
          <w:szCs w:val="21"/>
        </w:rPr>
        <w:t>ただし、必ずしもすべての変更内容が認められるわけではありませんので、御了承ください。</w:t>
      </w:r>
    </w:p>
    <w:p w:rsidR="009E6C2E" w:rsidRPr="009E6C2E" w:rsidRDefault="009E6C2E" w:rsidP="009E6C2E">
      <w:pPr>
        <w:pStyle w:val="a5"/>
        <w:numPr>
          <w:ilvl w:val="0"/>
          <w:numId w:val="8"/>
        </w:numPr>
        <w:autoSpaceDE w:val="0"/>
        <w:autoSpaceDN w:val="0"/>
        <w:adjustRightInd w:val="0"/>
        <w:snapToGrid w:val="0"/>
        <w:ind w:leftChars="0"/>
        <w:jc w:val="left"/>
        <w:rPr>
          <w:rFonts w:ascii="メイリオ" w:eastAsia="メイリオ" w:hAnsi="メイリオ" w:cs="MeiryoUI"/>
          <w:color w:val="000000"/>
          <w:kern w:val="0"/>
          <w:szCs w:val="21"/>
        </w:rPr>
      </w:pPr>
      <w:r w:rsidRPr="00D57831">
        <w:rPr>
          <w:rFonts w:ascii="メイリオ" w:eastAsia="メイリオ" w:hAnsi="メイリオ" w:hint="eastAsia"/>
          <w:color w:val="FF0000"/>
          <w:u w:val="single"/>
        </w:rPr>
        <w:t>新型コロナウィルスの影響で計画内容を変更する場合にも、計画変更</w:t>
      </w:r>
      <w:r>
        <w:rPr>
          <w:rFonts w:ascii="メイリオ" w:eastAsia="メイリオ" w:hAnsi="メイリオ" w:hint="eastAsia"/>
          <w:color w:val="FF0000"/>
          <w:u w:val="single"/>
        </w:rPr>
        <w:t>承認申請を行ってください。</w:t>
      </w:r>
    </w:p>
    <w:p w:rsidR="009E6C2E" w:rsidRPr="009E6C2E" w:rsidRDefault="009E6C2E" w:rsidP="009E6C2E">
      <w:pPr>
        <w:pStyle w:val="a5"/>
        <w:numPr>
          <w:ilvl w:val="0"/>
          <w:numId w:val="8"/>
        </w:numPr>
        <w:snapToGrid w:val="0"/>
        <w:ind w:leftChars="0"/>
        <w:rPr>
          <w:rFonts w:ascii="メイリオ" w:eastAsia="メイリオ" w:hAnsi="メイリオ"/>
        </w:rPr>
      </w:pPr>
      <w:r w:rsidRPr="00D57831">
        <w:rPr>
          <w:rFonts w:ascii="メイリオ" w:eastAsia="メイリオ" w:hAnsi="メイリオ" w:hint="eastAsia"/>
        </w:rPr>
        <w:t>例年、計画変更承認手続きを適切な時期に行っていない案件がみられますが、</w:t>
      </w:r>
      <w:r w:rsidR="00A37596">
        <w:rPr>
          <w:rFonts w:ascii="メイリオ" w:eastAsia="メイリオ" w:hAnsi="メイリオ" w:hint="eastAsia"/>
          <w:color w:val="FF0000"/>
          <w:u w:val="single"/>
        </w:rPr>
        <w:t>適切に手続きが取られていない場合は、精算</w:t>
      </w:r>
      <w:r w:rsidRPr="00D57831">
        <w:rPr>
          <w:rFonts w:ascii="メイリオ" w:eastAsia="メイリオ" w:hAnsi="メイリオ" w:hint="eastAsia"/>
          <w:color w:val="FF0000"/>
          <w:u w:val="single"/>
        </w:rPr>
        <w:t>の際に支払い対象外となる可能性もあります。</w:t>
      </w:r>
    </w:p>
    <w:p w:rsidR="00D57831" w:rsidRDefault="003617FF" w:rsidP="00D57831">
      <w:pPr>
        <w:pStyle w:val="a5"/>
        <w:numPr>
          <w:ilvl w:val="0"/>
          <w:numId w:val="2"/>
        </w:numPr>
        <w:snapToGrid w:val="0"/>
        <w:ind w:leftChars="0"/>
        <w:rPr>
          <w:rFonts w:ascii="メイリオ" w:eastAsia="メイリオ" w:hAnsi="メイリオ"/>
        </w:rPr>
      </w:pPr>
      <w:r w:rsidRPr="003617FF">
        <w:rPr>
          <w:rFonts w:ascii="メイリオ" w:eastAsia="メイリオ" w:hAnsi="メイリオ" w:hint="eastAsia"/>
        </w:rPr>
        <w:t>なお、軽微な変更―目安として増減する金額が</w:t>
      </w:r>
      <w:r w:rsidRPr="003617FF">
        <w:rPr>
          <w:rFonts w:ascii="メイリオ" w:eastAsia="メイリオ" w:hAnsi="メイリオ"/>
        </w:rPr>
        <w:t>20</w:t>
      </w:r>
      <w:r w:rsidRPr="003617FF">
        <w:rPr>
          <w:rFonts w:ascii="メイリオ" w:eastAsia="メイリオ" w:hAnsi="メイリオ" w:hint="eastAsia"/>
        </w:rPr>
        <w:t>パーセント以</w:t>
      </w:r>
      <w:r w:rsidR="009E6C2E">
        <w:rPr>
          <w:rFonts w:ascii="メイリオ" w:eastAsia="メイリオ" w:hAnsi="メイリオ" w:hint="eastAsia"/>
        </w:rPr>
        <w:t>内でかつ事業内容の大きな柱の取りやめ、追加、変更を伴わないもの</w:t>
      </w:r>
      <w:r w:rsidRPr="003617FF">
        <w:rPr>
          <w:rFonts w:ascii="メイリオ" w:eastAsia="メイリオ" w:hAnsi="メイリオ" w:hint="eastAsia"/>
        </w:rPr>
        <w:t>は計画変更承認申請手続きを経ずに実</w:t>
      </w:r>
      <w:r w:rsidR="00D57831">
        <w:rPr>
          <w:rFonts w:ascii="メイリオ" w:eastAsia="メイリオ" w:hAnsi="メイリオ" w:hint="eastAsia"/>
        </w:rPr>
        <w:t>施することが可能です。</w:t>
      </w:r>
    </w:p>
    <w:p w:rsidR="001310DD" w:rsidRPr="003617FF" w:rsidRDefault="001310DD" w:rsidP="00AD63F9">
      <w:pPr>
        <w:autoSpaceDE w:val="0"/>
        <w:autoSpaceDN w:val="0"/>
        <w:adjustRightInd w:val="0"/>
        <w:snapToGrid w:val="0"/>
        <w:jc w:val="left"/>
        <w:rPr>
          <w:rFonts w:ascii="メイリオ" w:eastAsia="メイリオ" w:hAnsi="メイリオ" w:cs="MeiryoUIBold"/>
          <w:bCs/>
          <w:color w:val="000000"/>
          <w:kern w:val="0"/>
          <w:szCs w:val="21"/>
        </w:rPr>
      </w:pPr>
    </w:p>
    <w:p w:rsidR="00B361D3" w:rsidRDefault="00D57831" w:rsidP="00A37596">
      <w:pPr>
        <w:autoSpaceDE w:val="0"/>
        <w:autoSpaceDN w:val="0"/>
        <w:adjustRightInd w:val="0"/>
        <w:snapToGrid w:val="0"/>
        <w:jc w:val="left"/>
        <w:rPr>
          <w:rFonts w:ascii="メイリオ" w:eastAsia="メイリオ" w:hAnsi="メイリオ" w:cs="MeiryoUIBold"/>
          <w:b/>
          <w:bCs/>
          <w:color w:val="000000"/>
          <w:kern w:val="0"/>
          <w:sz w:val="24"/>
        </w:rPr>
      </w:pPr>
      <w:r w:rsidRPr="002A4636">
        <w:rPr>
          <w:rFonts w:ascii="メイリオ" w:eastAsia="メイリオ" w:hAnsi="メイリオ" w:cs="MeiryoUIBold" w:hint="eastAsia"/>
          <w:b/>
          <w:bCs/>
          <w:color w:val="000000"/>
          <w:kern w:val="0"/>
          <w:sz w:val="24"/>
        </w:rPr>
        <w:t>３</w:t>
      </w:r>
      <w:r w:rsidR="00BE6475" w:rsidRPr="002A4636">
        <w:rPr>
          <w:rFonts w:ascii="メイリオ" w:eastAsia="メイリオ" w:hAnsi="メイリオ" w:cs="MeiryoUIBold" w:hint="eastAsia"/>
          <w:b/>
          <w:bCs/>
          <w:color w:val="000000"/>
          <w:kern w:val="0"/>
          <w:sz w:val="24"/>
        </w:rPr>
        <w:t>．</w:t>
      </w:r>
      <w:r w:rsidR="00A37596">
        <w:rPr>
          <w:rFonts w:ascii="メイリオ" w:eastAsia="メイリオ" w:hAnsi="メイリオ" w:cs="MeiryoUIBold" w:hint="eastAsia"/>
          <w:b/>
          <w:bCs/>
          <w:color w:val="000000"/>
          <w:kern w:val="0"/>
          <w:sz w:val="24"/>
        </w:rPr>
        <w:t>申請の取り下げについて</w:t>
      </w:r>
    </w:p>
    <w:p w:rsidR="00A37596" w:rsidRPr="00A37596" w:rsidRDefault="00A37596" w:rsidP="00A37596">
      <w:pPr>
        <w:pStyle w:val="a5"/>
        <w:numPr>
          <w:ilvl w:val="0"/>
          <w:numId w:val="2"/>
        </w:numPr>
        <w:autoSpaceDE w:val="0"/>
        <w:autoSpaceDN w:val="0"/>
        <w:adjustRightInd w:val="0"/>
        <w:snapToGrid w:val="0"/>
        <w:ind w:leftChars="0"/>
        <w:jc w:val="left"/>
        <w:rPr>
          <w:rFonts w:ascii="メイリオ" w:eastAsia="メイリオ" w:hAnsi="メイリオ" w:cs="MeiryoUIBold"/>
          <w:bCs/>
          <w:color w:val="000000"/>
          <w:kern w:val="0"/>
          <w:szCs w:val="21"/>
        </w:rPr>
      </w:pPr>
      <w:r>
        <w:rPr>
          <w:rFonts w:ascii="メイリオ" w:eastAsia="メイリオ" w:hAnsi="メイリオ" w:cs="MeiryoUIBold" w:hint="eastAsia"/>
          <w:bCs/>
          <w:color w:val="000000"/>
          <w:kern w:val="0"/>
          <w:szCs w:val="21"/>
        </w:rPr>
        <w:t>交付決定の内容やこれに付された条件に不服があることにより交付の申請を取り下げるときは、交付決定の通知を受けた日から10日以内に</w:t>
      </w:r>
      <w:r w:rsidRPr="000C03C7">
        <w:rPr>
          <w:rFonts w:ascii="メイリオ" w:eastAsia="メイリオ" w:hAnsi="メイリオ" w:cs="MeiryoUIBold" w:hint="eastAsia"/>
          <w:b/>
          <w:bCs/>
          <w:color w:val="000000"/>
          <w:kern w:val="0"/>
          <w:szCs w:val="21"/>
        </w:rPr>
        <w:t>（様式第４）交付申請の取下げ書</w:t>
      </w:r>
      <w:r>
        <w:rPr>
          <w:rFonts w:ascii="メイリオ" w:eastAsia="メイリオ" w:hAnsi="メイリオ" w:cs="MeiryoUIBold" w:hint="eastAsia"/>
          <w:bCs/>
          <w:color w:val="000000"/>
          <w:kern w:val="0"/>
          <w:szCs w:val="21"/>
        </w:rPr>
        <w:t>を</w:t>
      </w:r>
      <w:r w:rsidR="000C03C7">
        <w:rPr>
          <w:rFonts w:ascii="メイリオ" w:eastAsia="メイリオ" w:hAnsi="メイリオ" w:cs="MeiryoUIBold" w:hint="eastAsia"/>
          <w:bCs/>
          <w:color w:val="000000"/>
          <w:kern w:val="0"/>
          <w:szCs w:val="21"/>
        </w:rPr>
        <w:t>提出ください。</w:t>
      </w:r>
    </w:p>
    <w:p w:rsidR="00A37596" w:rsidRPr="00A37596" w:rsidRDefault="00A37596" w:rsidP="00A37596">
      <w:pPr>
        <w:autoSpaceDE w:val="0"/>
        <w:autoSpaceDN w:val="0"/>
        <w:adjustRightInd w:val="0"/>
        <w:snapToGrid w:val="0"/>
        <w:jc w:val="left"/>
        <w:rPr>
          <w:rFonts w:ascii="メイリオ" w:eastAsia="メイリオ" w:hAnsi="メイリオ" w:cs="MeiryoUIBold"/>
          <w:bCs/>
          <w:color w:val="000000"/>
          <w:kern w:val="0"/>
          <w:szCs w:val="21"/>
        </w:rPr>
      </w:pPr>
    </w:p>
    <w:p w:rsidR="00A37596" w:rsidRPr="002A4636" w:rsidRDefault="00A37596" w:rsidP="00A37596">
      <w:pPr>
        <w:autoSpaceDE w:val="0"/>
        <w:autoSpaceDN w:val="0"/>
        <w:adjustRightInd w:val="0"/>
        <w:snapToGrid w:val="0"/>
        <w:jc w:val="left"/>
        <w:rPr>
          <w:rFonts w:ascii="メイリオ" w:eastAsia="メイリオ" w:hAnsi="メイリオ" w:cs="MeiryoUIBold"/>
          <w:b/>
          <w:bCs/>
          <w:color w:val="000000" w:themeColor="text1"/>
          <w:kern w:val="0"/>
          <w:sz w:val="24"/>
        </w:rPr>
      </w:pPr>
      <w:r>
        <w:rPr>
          <w:rFonts w:ascii="メイリオ" w:eastAsia="メイリオ" w:hAnsi="メイリオ" w:cs="MeiryoUI" w:hint="eastAsia"/>
          <w:b/>
          <w:color w:val="000000"/>
          <w:kern w:val="0"/>
          <w:sz w:val="24"/>
        </w:rPr>
        <w:lastRenderedPageBreak/>
        <w:t>４．</w:t>
      </w:r>
      <w:r w:rsidRPr="002A4636">
        <w:rPr>
          <w:rFonts w:ascii="メイリオ" w:eastAsia="メイリオ" w:hAnsi="メイリオ" w:cs="MeiryoUIBold" w:hint="eastAsia"/>
          <w:b/>
          <w:bCs/>
          <w:color w:val="000000"/>
          <w:kern w:val="0"/>
          <w:sz w:val="24"/>
        </w:rPr>
        <w:t>概</w:t>
      </w:r>
      <w:r w:rsidRPr="002A4636">
        <w:rPr>
          <w:rFonts w:ascii="メイリオ" w:eastAsia="メイリオ" w:hAnsi="メイリオ" w:cs="MeiryoUIBold" w:hint="eastAsia"/>
          <w:b/>
          <w:bCs/>
          <w:color w:val="000000" w:themeColor="text1"/>
          <w:kern w:val="0"/>
          <w:sz w:val="24"/>
        </w:rPr>
        <w:t>算払について</w:t>
      </w:r>
    </w:p>
    <w:p w:rsidR="00A37596" w:rsidRPr="003617FF" w:rsidRDefault="00A37596" w:rsidP="00A37596">
      <w:pPr>
        <w:pStyle w:val="a5"/>
        <w:numPr>
          <w:ilvl w:val="0"/>
          <w:numId w:val="5"/>
        </w:numPr>
        <w:autoSpaceDE w:val="0"/>
        <w:autoSpaceDN w:val="0"/>
        <w:adjustRightInd w:val="0"/>
        <w:snapToGrid w:val="0"/>
        <w:ind w:leftChars="0"/>
        <w:jc w:val="left"/>
        <w:rPr>
          <w:rFonts w:ascii="メイリオ" w:eastAsia="メイリオ" w:hAnsi="メイリオ" w:cs="MeiryoUIBold"/>
          <w:bCs/>
          <w:color w:val="000000"/>
          <w:kern w:val="0"/>
          <w:szCs w:val="21"/>
        </w:rPr>
      </w:pPr>
      <w:r>
        <w:rPr>
          <w:rFonts w:ascii="メイリオ" w:eastAsia="メイリオ" w:hAnsi="メイリオ" w:cs="MeiryoUIBold" w:hint="eastAsia"/>
          <w:bCs/>
          <w:color w:val="000000"/>
          <w:kern w:val="0"/>
          <w:szCs w:val="21"/>
        </w:rPr>
        <w:t>原則精算払</w:t>
      </w:r>
      <w:r w:rsidRPr="00AD63F9">
        <w:rPr>
          <w:rFonts w:ascii="メイリオ" w:eastAsia="メイリオ" w:hAnsi="メイリオ" w:cs="MeiryoUI" w:hint="eastAsia"/>
          <w:color w:val="000000" w:themeColor="text1"/>
          <w:kern w:val="0"/>
          <w:szCs w:val="21"/>
        </w:rPr>
        <w:t>をお願いしているところですが、やむを得ず概算払としなければならない事由がある場合に限</w:t>
      </w:r>
      <w:r w:rsidRPr="00AD63F9">
        <w:rPr>
          <w:rFonts w:ascii="メイリオ" w:eastAsia="メイリオ" w:hAnsi="メイリオ" w:cs="MeiryoUI" w:hint="eastAsia"/>
          <w:color w:val="000000"/>
          <w:kern w:val="0"/>
          <w:szCs w:val="21"/>
        </w:rPr>
        <w:t>り、概算払での対応とします。その場合、</w:t>
      </w:r>
      <w:r w:rsidRPr="00AD63F9">
        <w:rPr>
          <w:rFonts w:ascii="メイリオ" w:eastAsia="メイリオ" w:hAnsi="メイリオ" w:cs="MeiryoUIBold" w:hint="eastAsia"/>
          <w:bCs/>
          <w:kern w:val="0"/>
          <w:szCs w:val="21"/>
        </w:rPr>
        <w:t>メールにて</w:t>
      </w:r>
      <w:r w:rsidRPr="00110E82">
        <w:rPr>
          <w:rFonts w:ascii="メイリオ" w:eastAsia="メイリオ" w:hAnsi="メイリオ" w:cs="MeiryoUIBold" w:hint="eastAsia"/>
          <w:b/>
          <w:bCs/>
          <w:kern w:val="0"/>
          <w:szCs w:val="21"/>
        </w:rPr>
        <w:t>その理由</w:t>
      </w:r>
      <w:r w:rsidRPr="00AD63F9">
        <w:rPr>
          <w:rFonts w:ascii="メイリオ" w:eastAsia="メイリオ" w:hAnsi="メイリオ" w:cs="MeiryoUIBold" w:hint="eastAsia"/>
          <w:bCs/>
          <w:kern w:val="0"/>
          <w:szCs w:val="21"/>
        </w:rPr>
        <w:t>を</w:t>
      </w:r>
      <w:r w:rsidRPr="00AD63F9">
        <w:rPr>
          <w:rFonts w:ascii="メイリオ" w:eastAsia="メイリオ" w:hAnsi="メイリオ" w:cs="MeiryoUI" w:hint="eastAsia"/>
          <w:color w:val="000000"/>
          <w:kern w:val="0"/>
          <w:szCs w:val="21"/>
        </w:rPr>
        <w:t>お知らせください</w:t>
      </w:r>
      <w:r w:rsidRPr="00110E82">
        <w:rPr>
          <w:rFonts w:ascii="メイリオ" w:eastAsia="メイリオ" w:hAnsi="メイリオ" w:cs="MeiryoUI" w:hint="eastAsia"/>
          <w:color w:val="FF0000"/>
          <w:kern w:val="0"/>
          <w:szCs w:val="21"/>
          <w:u w:val="single"/>
        </w:rPr>
        <w:t>（締切：</w:t>
      </w:r>
      <w:r w:rsidR="00D60728">
        <w:rPr>
          <w:rFonts w:ascii="メイリオ" w:eastAsia="メイリオ" w:hAnsi="メイリオ" w:cs="MeiryoUI" w:hint="eastAsia"/>
          <w:b/>
          <w:color w:val="FF0000"/>
          <w:kern w:val="0"/>
          <w:szCs w:val="21"/>
          <w:u w:val="single"/>
        </w:rPr>
        <w:t>４月２３</w:t>
      </w:r>
      <w:r w:rsidR="008D082C">
        <w:rPr>
          <w:rFonts w:ascii="メイリオ" w:eastAsia="メイリオ" w:hAnsi="メイリオ" w:cs="MeiryoUI" w:hint="eastAsia"/>
          <w:b/>
          <w:color w:val="FF0000"/>
          <w:kern w:val="0"/>
          <w:szCs w:val="21"/>
          <w:u w:val="single"/>
        </w:rPr>
        <w:t>日（金</w:t>
      </w:r>
      <w:r w:rsidRPr="0003411A">
        <w:rPr>
          <w:rFonts w:ascii="メイリオ" w:eastAsia="メイリオ" w:hAnsi="メイリオ" w:cs="MeiryoUI" w:hint="eastAsia"/>
          <w:b/>
          <w:color w:val="FF0000"/>
          <w:kern w:val="0"/>
          <w:szCs w:val="21"/>
          <w:u w:val="single"/>
        </w:rPr>
        <w:t>）</w:t>
      </w:r>
      <w:r w:rsidRPr="00110E82">
        <w:rPr>
          <w:rFonts w:ascii="メイリオ" w:eastAsia="メイリオ" w:hAnsi="メイリオ" w:cs="MeiryoUI" w:hint="eastAsia"/>
          <w:color w:val="FF0000"/>
          <w:kern w:val="0"/>
          <w:szCs w:val="21"/>
          <w:u w:val="single"/>
        </w:rPr>
        <w:t>）</w:t>
      </w:r>
      <w:r>
        <w:rPr>
          <w:rFonts w:ascii="メイリオ" w:eastAsia="メイリオ" w:hAnsi="メイリオ" w:cs="MeiryoUI" w:hint="eastAsia"/>
          <w:color w:val="000000"/>
          <w:kern w:val="0"/>
          <w:szCs w:val="21"/>
        </w:rPr>
        <w:t>。</w:t>
      </w:r>
    </w:p>
    <w:p w:rsidR="00A37596" w:rsidRPr="00AD63F9" w:rsidRDefault="00A37596" w:rsidP="00A37596">
      <w:pPr>
        <w:pStyle w:val="a5"/>
        <w:numPr>
          <w:ilvl w:val="0"/>
          <w:numId w:val="5"/>
        </w:numPr>
        <w:autoSpaceDE w:val="0"/>
        <w:autoSpaceDN w:val="0"/>
        <w:adjustRightInd w:val="0"/>
        <w:snapToGrid w:val="0"/>
        <w:ind w:leftChars="0"/>
        <w:jc w:val="left"/>
        <w:rPr>
          <w:rFonts w:ascii="メイリオ" w:eastAsia="メイリオ" w:hAnsi="メイリオ" w:cs="MeiryoUIBold"/>
          <w:bCs/>
          <w:color w:val="000000"/>
          <w:kern w:val="0"/>
          <w:szCs w:val="21"/>
        </w:rPr>
      </w:pPr>
      <w:r>
        <w:rPr>
          <w:rFonts w:ascii="メイリオ" w:eastAsia="メイリオ" w:hAnsi="メイリオ" w:cs="MeiryoUI" w:hint="eastAsia"/>
          <w:color w:val="000000"/>
          <w:kern w:val="0"/>
          <w:szCs w:val="21"/>
        </w:rPr>
        <w:t>支払いは8月以降となる見込みです。</w:t>
      </w:r>
      <w:r w:rsidR="001918E3">
        <w:rPr>
          <w:rFonts w:ascii="メイリオ" w:eastAsia="メイリオ" w:hAnsi="メイリオ" w:cs="MeiryoUI" w:hint="eastAsia"/>
          <w:color w:val="000000"/>
          <w:kern w:val="0"/>
          <w:szCs w:val="21"/>
        </w:rPr>
        <w:t>時期については追って連絡します。</w:t>
      </w:r>
    </w:p>
    <w:p w:rsidR="009E6C2E" w:rsidRPr="00A37596" w:rsidRDefault="00A37596" w:rsidP="009E6C2E">
      <w:pPr>
        <w:pStyle w:val="a5"/>
        <w:numPr>
          <w:ilvl w:val="0"/>
          <w:numId w:val="5"/>
        </w:numPr>
        <w:autoSpaceDE w:val="0"/>
        <w:autoSpaceDN w:val="0"/>
        <w:adjustRightInd w:val="0"/>
        <w:snapToGrid w:val="0"/>
        <w:ind w:leftChars="0"/>
        <w:jc w:val="left"/>
        <w:rPr>
          <w:rFonts w:ascii="メイリオ" w:eastAsia="メイリオ" w:hAnsi="メイリオ" w:cs="MeiryoUIBold"/>
          <w:bCs/>
          <w:color w:val="000000"/>
          <w:kern w:val="0"/>
          <w:szCs w:val="21"/>
        </w:rPr>
      </w:pPr>
      <w:r w:rsidRPr="00AD63F9">
        <w:rPr>
          <w:rFonts w:ascii="メイリオ" w:eastAsia="メイリオ" w:hAnsi="メイリオ" w:cs="MeiryoUI" w:hint="eastAsia"/>
          <w:color w:val="000000"/>
          <w:kern w:val="0"/>
          <w:szCs w:val="21"/>
        </w:rPr>
        <w:t>概算払を御希望の場合、ショートな資料作成をお願いすることになりますので、あらかじめ御了承ください。</w:t>
      </w:r>
    </w:p>
    <w:p w:rsidR="00A37596" w:rsidRDefault="00A37596" w:rsidP="009E6C2E">
      <w:pPr>
        <w:autoSpaceDE w:val="0"/>
        <w:autoSpaceDN w:val="0"/>
        <w:adjustRightInd w:val="0"/>
        <w:snapToGrid w:val="0"/>
        <w:jc w:val="left"/>
        <w:rPr>
          <w:rFonts w:ascii="メイリオ" w:eastAsia="メイリオ" w:hAnsi="メイリオ" w:cs="MeiryoUIBold"/>
          <w:bCs/>
          <w:color w:val="000000"/>
          <w:kern w:val="0"/>
          <w:szCs w:val="21"/>
        </w:rPr>
      </w:pPr>
    </w:p>
    <w:p w:rsidR="009E6C2E" w:rsidRPr="002A4636" w:rsidRDefault="00A37596" w:rsidP="009E6C2E">
      <w:pPr>
        <w:autoSpaceDE w:val="0"/>
        <w:autoSpaceDN w:val="0"/>
        <w:adjustRightInd w:val="0"/>
        <w:snapToGrid w:val="0"/>
        <w:jc w:val="left"/>
        <w:rPr>
          <w:rFonts w:ascii="メイリオ" w:eastAsia="メイリオ" w:hAnsi="メイリオ" w:cs="MeiryoUI"/>
          <w:b/>
          <w:color w:val="000000"/>
          <w:kern w:val="0"/>
          <w:sz w:val="24"/>
        </w:rPr>
      </w:pPr>
      <w:r>
        <w:rPr>
          <w:rFonts w:ascii="メイリオ" w:eastAsia="メイリオ" w:hAnsi="メイリオ" w:cs="MeiryoUI" w:hint="eastAsia"/>
          <w:b/>
          <w:color w:val="000000"/>
          <w:kern w:val="0"/>
          <w:sz w:val="24"/>
        </w:rPr>
        <w:t>５</w:t>
      </w:r>
      <w:r w:rsidR="009E6C2E" w:rsidRPr="002A4636">
        <w:rPr>
          <w:rFonts w:ascii="メイリオ" w:eastAsia="メイリオ" w:hAnsi="メイリオ" w:cs="MeiryoUI" w:hint="eastAsia"/>
          <w:b/>
          <w:color w:val="000000"/>
          <w:kern w:val="0"/>
          <w:sz w:val="24"/>
        </w:rPr>
        <w:t>．支払い方法について</w:t>
      </w:r>
    </w:p>
    <w:p w:rsidR="001310DD" w:rsidRDefault="001918E3" w:rsidP="009E6C2E">
      <w:pPr>
        <w:pStyle w:val="a5"/>
        <w:numPr>
          <w:ilvl w:val="0"/>
          <w:numId w:val="9"/>
        </w:numPr>
        <w:autoSpaceDE w:val="0"/>
        <w:autoSpaceDN w:val="0"/>
        <w:adjustRightInd w:val="0"/>
        <w:snapToGrid w:val="0"/>
        <w:ind w:leftChars="0"/>
        <w:jc w:val="left"/>
        <w:rPr>
          <w:rFonts w:ascii="メイリオ" w:eastAsia="メイリオ" w:hAnsi="メイリオ" w:cs="MeiryoUI"/>
          <w:color w:val="000000"/>
          <w:kern w:val="0"/>
          <w:szCs w:val="21"/>
        </w:rPr>
      </w:pPr>
      <w:r>
        <w:rPr>
          <w:rFonts w:ascii="メイリオ" w:eastAsia="メイリオ" w:hAnsi="メイリオ" w:cs="MeiryoUI" w:hint="eastAsia"/>
          <w:b/>
          <w:color w:val="000000"/>
          <w:kern w:val="0"/>
          <w:szCs w:val="21"/>
        </w:rPr>
        <w:t>銀行口座情報</w:t>
      </w:r>
      <w:r w:rsidR="003B27E7">
        <w:rPr>
          <w:rFonts w:ascii="メイリオ" w:eastAsia="メイリオ" w:hAnsi="メイリオ" w:cs="MeiryoUI" w:hint="eastAsia"/>
          <w:color w:val="000000"/>
          <w:kern w:val="0"/>
          <w:szCs w:val="21"/>
        </w:rPr>
        <w:t>に押印の必要</w:t>
      </w:r>
      <w:r w:rsidR="00691FED">
        <w:rPr>
          <w:rFonts w:ascii="メイリオ" w:eastAsia="メイリオ" w:hAnsi="メイリオ" w:cs="MeiryoUI" w:hint="eastAsia"/>
          <w:color w:val="000000"/>
          <w:kern w:val="0"/>
          <w:szCs w:val="21"/>
        </w:rPr>
        <w:t>は</w:t>
      </w:r>
      <w:bookmarkStart w:id="0" w:name="_GoBack"/>
      <w:bookmarkEnd w:id="0"/>
      <w:r w:rsidR="003B27E7">
        <w:rPr>
          <w:rFonts w:ascii="メイリオ" w:eastAsia="メイリオ" w:hAnsi="メイリオ" w:cs="MeiryoUI" w:hint="eastAsia"/>
          <w:color w:val="000000"/>
          <w:kern w:val="0"/>
          <w:szCs w:val="21"/>
        </w:rPr>
        <w:t>ございません。</w:t>
      </w:r>
    </w:p>
    <w:p w:rsidR="00450267" w:rsidRPr="00450267" w:rsidRDefault="00683371" w:rsidP="00AD63F9">
      <w:pPr>
        <w:pStyle w:val="a5"/>
        <w:numPr>
          <w:ilvl w:val="0"/>
          <w:numId w:val="9"/>
        </w:numPr>
        <w:autoSpaceDE w:val="0"/>
        <w:autoSpaceDN w:val="0"/>
        <w:adjustRightInd w:val="0"/>
        <w:snapToGrid w:val="0"/>
        <w:ind w:leftChars="0"/>
        <w:jc w:val="left"/>
        <w:rPr>
          <w:rFonts w:ascii="メイリオ" w:eastAsia="メイリオ" w:hAnsi="メイリオ" w:cs="MeiryoUI"/>
          <w:color w:val="000000"/>
          <w:kern w:val="0"/>
          <w:szCs w:val="21"/>
        </w:rPr>
      </w:pPr>
      <w:r>
        <w:rPr>
          <w:rFonts w:ascii="メイリオ" w:eastAsia="メイリオ" w:hAnsi="メイリオ" w:cs="MeiryoUI" w:hint="eastAsia"/>
          <w:color w:val="000000"/>
          <w:kern w:val="0"/>
          <w:szCs w:val="21"/>
        </w:rPr>
        <w:t>なお、</w:t>
      </w:r>
      <w:r w:rsidR="004B0FEC" w:rsidRPr="004B0FEC">
        <w:rPr>
          <w:rFonts w:ascii="メイリオ" w:eastAsia="メイリオ" w:hAnsi="メイリオ" w:cs="MeiryoUI" w:hint="eastAsia"/>
          <w:color w:val="FF0000"/>
          <w:kern w:val="0"/>
          <w:szCs w:val="21"/>
          <w:u w:val="single"/>
        </w:rPr>
        <w:t>実行委員会</w:t>
      </w:r>
      <w:r w:rsidR="00B63F4B" w:rsidRPr="004B0FEC">
        <w:rPr>
          <w:rFonts w:ascii="メイリオ" w:eastAsia="メイリオ" w:hAnsi="メイリオ" w:cs="MeiryoUI" w:hint="eastAsia"/>
          <w:color w:val="FF0000"/>
          <w:kern w:val="0"/>
          <w:szCs w:val="21"/>
          <w:u w:val="single"/>
        </w:rPr>
        <w:t>の名義</w:t>
      </w:r>
      <w:r w:rsidR="004B0FEC" w:rsidRPr="004B0FEC">
        <w:rPr>
          <w:rFonts w:ascii="メイリオ" w:eastAsia="メイリオ" w:hAnsi="メイリオ" w:cs="MeiryoUI" w:hint="eastAsia"/>
          <w:color w:val="FF0000"/>
          <w:kern w:val="0"/>
          <w:szCs w:val="21"/>
          <w:u w:val="single"/>
        </w:rPr>
        <w:t>で利子が生じない</w:t>
      </w:r>
      <w:r w:rsidR="00B63F4B" w:rsidRPr="004B0FEC">
        <w:rPr>
          <w:rFonts w:ascii="メイリオ" w:eastAsia="メイリオ" w:hAnsi="メイリオ" w:cs="MeiryoUI" w:hint="eastAsia"/>
          <w:color w:val="FF0000"/>
          <w:kern w:val="0"/>
          <w:szCs w:val="21"/>
          <w:u w:val="single"/>
        </w:rPr>
        <w:t>口座</w:t>
      </w:r>
      <w:r w:rsidR="004B0FEC">
        <w:rPr>
          <w:rFonts w:ascii="メイリオ" w:eastAsia="メイリオ" w:hAnsi="メイリオ" w:cs="MeiryoUI" w:hint="eastAsia"/>
          <w:color w:val="000000"/>
          <w:kern w:val="0"/>
          <w:szCs w:val="21"/>
        </w:rPr>
        <w:t>を開設いただく必要があります</w:t>
      </w:r>
      <w:r w:rsidR="00B63F4B">
        <w:rPr>
          <w:rFonts w:ascii="メイリオ" w:eastAsia="メイリオ" w:hAnsi="メイリオ" w:cs="MeiryoUI" w:hint="eastAsia"/>
          <w:color w:val="000000"/>
          <w:kern w:val="0"/>
          <w:szCs w:val="21"/>
        </w:rPr>
        <w:t>。</w:t>
      </w:r>
    </w:p>
    <w:p w:rsidR="00C35138" w:rsidRDefault="00C35138" w:rsidP="00AD63F9">
      <w:pPr>
        <w:autoSpaceDE w:val="0"/>
        <w:autoSpaceDN w:val="0"/>
        <w:adjustRightInd w:val="0"/>
        <w:snapToGrid w:val="0"/>
        <w:jc w:val="left"/>
        <w:rPr>
          <w:rFonts w:ascii="メイリオ" w:eastAsia="メイリオ" w:hAnsi="メイリオ" w:cs="MeiryoUI"/>
          <w:color w:val="000000"/>
          <w:kern w:val="0"/>
          <w:szCs w:val="21"/>
        </w:rPr>
      </w:pPr>
    </w:p>
    <w:p w:rsidR="00450267" w:rsidRPr="002A4636" w:rsidRDefault="003710A4" w:rsidP="00AD63F9">
      <w:pPr>
        <w:autoSpaceDE w:val="0"/>
        <w:autoSpaceDN w:val="0"/>
        <w:adjustRightInd w:val="0"/>
        <w:snapToGrid w:val="0"/>
        <w:jc w:val="left"/>
        <w:rPr>
          <w:rFonts w:ascii="メイリオ" w:eastAsia="メイリオ" w:hAnsi="メイリオ" w:cs="MeiryoUI"/>
          <w:b/>
          <w:color w:val="000000"/>
          <w:kern w:val="0"/>
          <w:sz w:val="24"/>
        </w:rPr>
      </w:pPr>
      <w:r>
        <w:rPr>
          <w:rFonts w:ascii="メイリオ" w:eastAsia="メイリオ" w:hAnsi="メイリオ" w:cs="MeiryoUI" w:hint="eastAsia"/>
          <w:b/>
          <w:color w:val="000000"/>
          <w:kern w:val="0"/>
          <w:sz w:val="24"/>
        </w:rPr>
        <w:t>６</w:t>
      </w:r>
      <w:r w:rsidR="00450267" w:rsidRPr="002A4636">
        <w:rPr>
          <w:rFonts w:ascii="メイリオ" w:eastAsia="メイリオ" w:hAnsi="メイリオ" w:cs="MeiryoUI" w:hint="eastAsia"/>
          <w:b/>
          <w:color w:val="000000"/>
          <w:kern w:val="0"/>
          <w:sz w:val="24"/>
        </w:rPr>
        <w:t>．報告書やパンフレット等の成果物について</w:t>
      </w:r>
    </w:p>
    <w:p w:rsidR="003A31E3" w:rsidRPr="003A31E3" w:rsidRDefault="003A31E3" w:rsidP="003A31E3">
      <w:pPr>
        <w:pStyle w:val="a5"/>
        <w:numPr>
          <w:ilvl w:val="0"/>
          <w:numId w:val="11"/>
        </w:numPr>
        <w:autoSpaceDE w:val="0"/>
        <w:autoSpaceDN w:val="0"/>
        <w:adjustRightInd w:val="0"/>
        <w:snapToGrid w:val="0"/>
        <w:ind w:leftChars="0"/>
        <w:jc w:val="left"/>
        <w:rPr>
          <w:rFonts w:ascii="メイリオ" w:eastAsia="メイリオ" w:hAnsi="メイリオ" w:cs="MeiryoUI"/>
          <w:color w:val="000000"/>
          <w:kern w:val="0"/>
          <w:szCs w:val="21"/>
        </w:rPr>
      </w:pPr>
      <w:r w:rsidRPr="003A31E3">
        <w:rPr>
          <w:rFonts w:ascii="メイリオ" w:eastAsia="メイリオ" w:hAnsi="メイリオ" w:cs="MeiryoUI" w:hint="eastAsia"/>
          <w:color w:val="000000"/>
          <w:kern w:val="0"/>
          <w:szCs w:val="21"/>
        </w:rPr>
        <w:t>事業終了後すみやかに</w:t>
      </w:r>
      <w:r w:rsidRPr="003A31E3">
        <w:rPr>
          <w:rFonts w:ascii="メイリオ" w:eastAsia="メイリオ" w:hAnsi="メイリオ" w:cs="MeiryoUI" w:hint="eastAsia"/>
          <w:b/>
          <w:color w:val="000000"/>
          <w:kern w:val="0"/>
          <w:szCs w:val="21"/>
        </w:rPr>
        <w:t>（様式第６）実績報告書</w:t>
      </w:r>
      <w:r w:rsidRPr="003A31E3">
        <w:rPr>
          <w:rFonts w:ascii="メイリオ" w:eastAsia="メイリオ" w:hAnsi="メイリオ" w:cs="MeiryoUI" w:hint="eastAsia"/>
          <w:color w:val="000000"/>
          <w:kern w:val="0"/>
          <w:szCs w:val="21"/>
        </w:rPr>
        <w:t>を提出ください。当初の目的が達成されていることが確認できましたら、</w:t>
      </w:r>
      <w:r w:rsidRPr="003A31E3">
        <w:rPr>
          <w:rFonts w:ascii="メイリオ" w:eastAsia="メイリオ" w:hAnsi="メイリオ" w:cs="MeiryoUI" w:hint="eastAsia"/>
          <w:b/>
          <w:color w:val="000000"/>
          <w:kern w:val="0"/>
          <w:szCs w:val="21"/>
        </w:rPr>
        <w:t>（様式第７）額の確定通知書</w:t>
      </w:r>
      <w:r w:rsidRPr="003A31E3">
        <w:rPr>
          <w:rFonts w:ascii="メイリオ" w:eastAsia="メイリオ" w:hAnsi="メイリオ" w:cs="MeiryoUI" w:hint="eastAsia"/>
          <w:color w:val="000000"/>
          <w:kern w:val="0"/>
          <w:szCs w:val="21"/>
        </w:rPr>
        <w:t>をお送りし、支払いをさせていただきます。</w:t>
      </w:r>
      <w:r w:rsidRPr="003A31E3">
        <w:rPr>
          <w:rFonts w:ascii="メイリオ" w:eastAsia="メイリオ" w:hAnsi="メイリオ" w:cs="MeiryoUI" w:hint="eastAsia"/>
          <w:color w:val="FF0000"/>
          <w:kern w:val="0"/>
          <w:szCs w:val="21"/>
          <w:u w:val="single"/>
        </w:rPr>
        <w:t>適切な執行がなされていない場合には支払いができませんのでご注意ください。</w:t>
      </w:r>
    </w:p>
    <w:p w:rsidR="00D14C2C" w:rsidRDefault="00AA013E" w:rsidP="00D14C2C">
      <w:pPr>
        <w:pStyle w:val="a5"/>
        <w:numPr>
          <w:ilvl w:val="0"/>
          <w:numId w:val="11"/>
        </w:numPr>
        <w:autoSpaceDE w:val="0"/>
        <w:autoSpaceDN w:val="0"/>
        <w:adjustRightInd w:val="0"/>
        <w:snapToGrid w:val="0"/>
        <w:ind w:leftChars="0"/>
        <w:jc w:val="left"/>
        <w:rPr>
          <w:rFonts w:ascii="メイリオ" w:eastAsia="メイリオ" w:hAnsi="メイリオ" w:cs="MeiryoUI"/>
          <w:color w:val="000000"/>
          <w:kern w:val="0"/>
          <w:szCs w:val="21"/>
        </w:rPr>
      </w:pPr>
      <w:r>
        <w:rPr>
          <w:rFonts w:ascii="メイリオ" w:eastAsia="メイリオ" w:hAnsi="メイリオ" w:cs="MeiryoUI" w:hint="eastAsia"/>
          <w:color w:val="000000"/>
          <w:kern w:val="0"/>
          <w:szCs w:val="21"/>
        </w:rPr>
        <w:t>事業の</w:t>
      </w:r>
      <w:r w:rsidR="00631005">
        <w:rPr>
          <w:rFonts w:ascii="メイリオ" w:eastAsia="メイリオ" w:hAnsi="メイリオ" w:cs="MeiryoUI" w:hint="eastAsia"/>
          <w:color w:val="000000"/>
          <w:kern w:val="0"/>
          <w:szCs w:val="21"/>
        </w:rPr>
        <w:t>詳細</w:t>
      </w:r>
      <w:r>
        <w:rPr>
          <w:rFonts w:ascii="メイリオ" w:eastAsia="メイリオ" w:hAnsi="メイリオ" w:cs="MeiryoUI" w:hint="eastAsia"/>
          <w:color w:val="000000"/>
          <w:kern w:val="0"/>
          <w:szCs w:val="21"/>
        </w:rPr>
        <w:t>は文化庁のHPに掲載するため、わかりやす</w:t>
      </w:r>
      <w:r w:rsidR="00631005">
        <w:rPr>
          <w:rFonts w:ascii="メイリオ" w:eastAsia="メイリオ" w:hAnsi="メイリオ" w:cs="MeiryoUI" w:hint="eastAsia"/>
          <w:color w:val="000000"/>
          <w:kern w:val="0"/>
          <w:szCs w:val="21"/>
        </w:rPr>
        <w:t>い形で</w:t>
      </w:r>
      <w:r w:rsidRPr="00AA013E">
        <w:rPr>
          <w:rFonts w:ascii="メイリオ" w:eastAsia="メイリオ" w:hAnsi="メイリオ" w:cs="MeiryoUI" w:hint="eastAsia"/>
          <w:b/>
          <w:color w:val="000000"/>
          <w:kern w:val="0"/>
          <w:szCs w:val="21"/>
        </w:rPr>
        <w:t>事業成果報告書</w:t>
      </w:r>
      <w:r>
        <w:rPr>
          <w:rFonts w:ascii="メイリオ" w:eastAsia="メイリオ" w:hAnsi="メイリオ" w:cs="MeiryoUI" w:hint="eastAsia"/>
          <w:color w:val="000000"/>
          <w:kern w:val="0"/>
          <w:szCs w:val="21"/>
        </w:rPr>
        <w:t>にまとめてください。</w:t>
      </w:r>
    </w:p>
    <w:p w:rsidR="00D14C2C" w:rsidRPr="00D14C2C" w:rsidRDefault="00D14C2C" w:rsidP="00D14C2C">
      <w:pPr>
        <w:pStyle w:val="a5"/>
        <w:numPr>
          <w:ilvl w:val="0"/>
          <w:numId w:val="11"/>
        </w:numPr>
        <w:autoSpaceDE w:val="0"/>
        <w:autoSpaceDN w:val="0"/>
        <w:adjustRightInd w:val="0"/>
        <w:snapToGrid w:val="0"/>
        <w:ind w:leftChars="0"/>
        <w:jc w:val="left"/>
        <w:rPr>
          <w:rFonts w:ascii="メイリオ" w:eastAsia="メイリオ" w:hAnsi="メイリオ" w:cs="MeiryoUI"/>
          <w:color w:val="000000"/>
          <w:kern w:val="0"/>
          <w:szCs w:val="21"/>
        </w:rPr>
      </w:pPr>
      <w:r>
        <w:rPr>
          <w:rFonts w:ascii="メイリオ" w:eastAsia="メイリオ" w:hAnsi="メイリオ" w:cs="MeiryoUI" w:hint="eastAsia"/>
          <w:color w:val="000000"/>
          <w:kern w:val="0"/>
          <w:szCs w:val="21"/>
        </w:rPr>
        <w:t>事業の途中でも写真の提供</w:t>
      </w:r>
      <w:r w:rsidR="007209F2">
        <w:rPr>
          <w:rFonts w:ascii="メイリオ" w:eastAsia="メイリオ" w:hAnsi="メイリオ" w:cs="MeiryoUI" w:hint="eastAsia"/>
          <w:color w:val="000000"/>
          <w:kern w:val="0"/>
          <w:szCs w:val="21"/>
        </w:rPr>
        <w:t>等をお願いすることもありますので、公開してもよい資料をご準備ください。</w:t>
      </w:r>
    </w:p>
    <w:p w:rsidR="00BB4F83" w:rsidRPr="00961EBB" w:rsidRDefault="003710A4" w:rsidP="003710A4">
      <w:pPr>
        <w:pStyle w:val="a5"/>
        <w:numPr>
          <w:ilvl w:val="0"/>
          <w:numId w:val="11"/>
        </w:numPr>
        <w:autoSpaceDE w:val="0"/>
        <w:autoSpaceDN w:val="0"/>
        <w:adjustRightInd w:val="0"/>
        <w:snapToGrid w:val="0"/>
        <w:ind w:leftChars="0"/>
        <w:jc w:val="left"/>
        <w:rPr>
          <w:rFonts w:ascii="メイリオ" w:eastAsia="メイリオ" w:hAnsi="メイリオ" w:cs="MeiryoUI"/>
          <w:color w:val="000000"/>
          <w:kern w:val="0"/>
          <w:szCs w:val="21"/>
        </w:rPr>
      </w:pPr>
      <w:r w:rsidRPr="003710A4">
        <w:rPr>
          <w:rFonts w:ascii="メイリオ" w:eastAsia="メイリオ" w:hAnsi="メイリオ" w:cs="MeiryoUI" w:hint="eastAsia"/>
          <w:color w:val="FF0000"/>
          <w:kern w:val="0"/>
          <w:szCs w:val="21"/>
          <w:u w:val="single"/>
        </w:rPr>
        <w:t>各中核館やその設置者のHP等のWEB上</w:t>
      </w:r>
      <w:r w:rsidRPr="003710A4">
        <w:rPr>
          <w:rFonts w:ascii="メイリオ" w:eastAsia="メイリオ" w:hAnsi="メイリオ" w:cs="MeiryoUI" w:hint="eastAsia"/>
          <w:color w:val="000000"/>
          <w:kern w:val="0"/>
          <w:szCs w:val="21"/>
        </w:rPr>
        <w:t>においても可能な限り</w:t>
      </w:r>
      <w:r w:rsidR="00961EBB">
        <w:rPr>
          <w:rFonts w:ascii="メイリオ" w:eastAsia="メイリオ" w:hAnsi="メイリオ" w:cs="MeiryoUI" w:hint="eastAsia"/>
          <w:color w:val="000000"/>
          <w:kern w:val="0"/>
          <w:szCs w:val="21"/>
        </w:rPr>
        <w:t>掲載し、成果を広く</w:t>
      </w:r>
      <w:r w:rsidR="00450267">
        <w:rPr>
          <w:rFonts w:ascii="メイリオ" w:eastAsia="メイリオ" w:hAnsi="メイリオ" w:cs="MeiryoUI" w:hint="eastAsia"/>
          <w:color w:val="000000"/>
          <w:kern w:val="0"/>
          <w:szCs w:val="21"/>
        </w:rPr>
        <w:t>共有してください。</w:t>
      </w:r>
    </w:p>
    <w:p w:rsidR="00BB4F83" w:rsidRPr="00961EBB" w:rsidRDefault="00450267" w:rsidP="000B5096">
      <w:pPr>
        <w:pStyle w:val="a5"/>
        <w:numPr>
          <w:ilvl w:val="0"/>
          <w:numId w:val="11"/>
        </w:numPr>
        <w:autoSpaceDE w:val="0"/>
        <w:autoSpaceDN w:val="0"/>
        <w:adjustRightInd w:val="0"/>
        <w:snapToGrid w:val="0"/>
        <w:ind w:leftChars="0"/>
        <w:jc w:val="left"/>
        <w:rPr>
          <w:rFonts w:ascii="メイリオ" w:eastAsia="メイリオ" w:hAnsi="メイリオ" w:cs="MeiryoUI"/>
          <w:color w:val="000000"/>
          <w:kern w:val="0"/>
          <w:szCs w:val="21"/>
        </w:rPr>
      </w:pPr>
      <w:r>
        <w:rPr>
          <w:rFonts w:ascii="メイリオ" w:eastAsia="メイリオ" w:hAnsi="メイリオ" w:cs="MeiryoUI" w:hint="eastAsia"/>
          <w:color w:val="000000"/>
          <w:kern w:val="0"/>
          <w:szCs w:val="21"/>
        </w:rPr>
        <w:t>文化庁に</w:t>
      </w:r>
      <w:r w:rsidR="00BB4F83">
        <w:rPr>
          <w:rFonts w:ascii="メイリオ" w:eastAsia="メイリオ" w:hAnsi="メイリオ" w:cs="MeiryoUI" w:hint="eastAsia"/>
          <w:color w:val="000000"/>
          <w:kern w:val="0"/>
          <w:szCs w:val="21"/>
        </w:rPr>
        <w:t>は主な成果物のみ</w:t>
      </w:r>
      <w:r w:rsidR="00BB4F83" w:rsidRPr="008E298B">
        <w:rPr>
          <w:rFonts w:ascii="メイリオ" w:eastAsia="メイリオ" w:hAnsi="メイリオ" w:cs="MeiryoUI" w:hint="eastAsia"/>
          <w:color w:val="FF0000"/>
          <w:kern w:val="0"/>
          <w:szCs w:val="21"/>
          <w:u w:val="single"/>
        </w:rPr>
        <w:t>各２</w:t>
      </w:r>
      <w:r w:rsidR="007A27DB" w:rsidRPr="008E298B">
        <w:rPr>
          <w:rFonts w:ascii="メイリオ" w:eastAsia="メイリオ" w:hAnsi="メイリオ" w:cs="MeiryoUI" w:hint="eastAsia"/>
          <w:color w:val="FF0000"/>
          <w:kern w:val="0"/>
          <w:szCs w:val="21"/>
          <w:u w:val="single"/>
        </w:rPr>
        <w:t>部</w:t>
      </w:r>
      <w:r w:rsidR="007A27DB">
        <w:rPr>
          <w:rFonts w:ascii="メイリオ" w:eastAsia="メイリオ" w:hAnsi="メイリオ" w:cs="MeiryoUI" w:hint="eastAsia"/>
          <w:color w:val="000000"/>
          <w:kern w:val="0"/>
          <w:szCs w:val="21"/>
        </w:rPr>
        <w:t>提供</w:t>
      </w:r>
      <w:r>
        <w:rPr>
          <w:rFonts w:ascii="メイリオ" w:eastAsia="メイリオ" w:hAnsi="メイリオ" w:cs="MeiryoUI" w:hint="eastAsia"/>
          <w:color w:val="000000"/>
          <w:kern w:val="0"/>
          <w:szCs w:val="21"/>
        </w:rPr>
        <w:t>いただきますようお願いいたします。</w:t>
      </w:r>
    </w:p>
    <w:p w:rsidR="003A31E3" w:rsidRDefault="003A31E3" w:rsidP="003A31E3">
      <w:pPr>
        <w:autoSpaceDE w:val="0"/>
        <w:autoSpaceDN w:val="0"/>
        <w:adjustRightInd w:val="0"/>
        <w:snapToGrid w:val="0"/>
        <w:jc w:val="left"/>
        <w:rPr>
          <w:rFonts w:ascii="メイリオ" w:eastAsia="メイリオ" w:hAnsi="メイリオ" w:cs="MeiryoUIBold"/>
          <w:b/>
          <w:bCs/>
          <w:color w:val="000000"/>
          <w:kern w:val="0"/>
          <w:sz w:val="24"/>
        </w:rPr>
      </w:pPr>
    </w:p>
    <w:p w:rsidR="003A31E3" w:rsidRPr="002A4636" w:rsidRDefault="003710A4" w:rsidP="003A31E3">
      <w:pPr>
        <w:autoSpaceDE w:val="0"/>
        <w:autoSpaceDN w:val="0"/>
        <w:adjustRightInd w:val="0"/>
        <w:snapToGrid w:val="0"/>
        <w:jc w:val="left"/>
        <w:rPr>
          <w:rFonts w:ascii="メイリオ" w:eastAsia="メイリオ" w:hAnsi="メイリオ" w:cs="MeiryoUIBold"/>
          <w:b/>
          <w:bCs/>
          <w:color w:val="000000"/>
          <w:kern w:val="0"/>
          <w:sz w:val="24"/>
        </w:rPr>
      </w:pPr>
      <w:r>
        <w:rPr>
          <w:rFonts w:ascii="メイリオ" w:eastAsia="メイリオ" w:hAnsi="メイリオ" w:cs="MeiryoUIBold" w:hint="eastAsia"/>
          <w:b/>
          <w:bCs/>
          <w:color w:val="000000"/>
          <w:kern w:val="0"/>
          <w:sz w:val="24"/>
        </w:rPr>
        <w:t>７</w:t>
      </w:r>
      <w:r w:rsidR="003A31E3">
        <w:rPr>
          <w:rFonts w:ascii="メイリオ" w:eastAsia="メイリオ" w:hAnsi="メイリオ" w:cs="MeiryoUIBold" w:hint="eastAsia"/>
          <w:b/>
          <w:bCs/>
          <w:color w:val="000000"/>
          <w:kern w:val="0"/>
          <w:sz w:val="24"/>
        </w:rPr>
        <w:t>．文化庁シンボルマーク</w:t>
      </w:r>
      <w:r w:rsidR="003A31E3" w:rsidRPr="002A4636">
        <w:rPr>
          <w:rFonts w:ascii="メイリオ" w:eastAsia="メイリオ" w:hAnsi="メイリオ" w:cs="MeiryoUIBold" w:hint="eastAsia"/>
          <w:b/>
          <w:bCs/>
          <w:color w:val="000000"/>
          <w:kern w:val="0"/>
          <w:sz w:val="24"/>
        </w:rPr>
        <w:t>について</w:t>
      </w:r>
    </w:p>
    <w:p w:rsidR="003A31E3" w:rsidRPr="006451A8" w:rsidRDefault="005C7886" w:rsidP="006451A8">
      <w:pPr>
        <w:pStyle w:val="a5"/>
        <w:numPr>
          <w:ilvl w:val="0"/>
          <w:numId w:val="11"/>
        </w:numPr>
        <w:autoSpaceDE w:val="0"/>
        <w:autoSpaceDN w:val="0"/>
        <w:adjustRightInd w:val="0"/>
        <w:snapToGrid w:val="0"/>
        <w:ind w:leftChars="0"/>
        <w:jc w:val="left"/>
        <w:rPr>
          <w:rFonts w:ascii="メイリオ" w:eastAsia="メイリオ" w:hAnsi="メイリオ" w:cs="MeiryoUI"/>
          <w:color w:val="000000"/>
          <w:kern w:val="0"/>
          <w:szCs w:val="21"/>
        </w:rPr>
      </w:pPr>
      <w:r w:rsidRPr="006451A8">
        <w:rPr>
          <w:rFonts w:ascii="メイリオ" w:eastAsia="メイリオ" w:hAnsi="メイリオ" w:cs="MeiryoUI" w:hint="eastAsia"/>
          <w:color w:val="000000"/>
          <w:kern w:val="0"/>
          <w:szCs w:val="21"/>
        </w:rPr>
        <w:t>HPに掲載されているシンボルマークデザインマニュアル</w:t>
      </w:r>
      <w:r w:rsidR="003A31E3" w:rsidRPr="006451A8">
        <w:rPr>
          <w:rFonts w:ascii="メイリオ" w:eastAsia="メイリオ" w:hAnsi="メイリオ" w:cs="MeiryoUI" w:hint="eastAsia"/>
          <w:color w:val="000000"/>
          <w:kern w:val="0"/>
          <w:szCs w:val="21"/>
        </w:rPr>
        <w:t>を御確認の上、</w:t>
      </w:r>
      <w:r w:rsidRPr="006451A8">
        <w:rPr>
          <w:rFonts w:ascii="メイリオ" w:eastAsia="メイリオ" w:hAnsi="メイリオ" w:cs="MeiryoUI" w:hint="eastAsia"/>
          <w:color w:val="000000"/>
          <w:kern w:val="0"/>
          <w:szCs w:val="21"/>
        </w:rPr>
        <w:t>製作する資料や物品に</w:t>
      </w:r>
      <w:r w:rsidR="003A31E3" w:rsidRPr="006451A8">
        <w:rPr>
          <w:rFonts w:ascii="メイリオ" w:eastAsia="メイリオ" w:hAnsi="メイリオ" w:cs="MeiryoUI" w:hint="eastAsia"/>
          <w:color w:val="000000"/>
          <w:kern w:val="0"/>
          <w:szCs w:val="21"/>
        </w:rPr>
        <w:t>ご使用ください。</w:t>
      </w:r>
      <w:r w:rsidRPr="006451A8">
        <w:rPr>
          <w:rFonts w:ascii="メイリオ" w:eastAsia="メイリオ" w:hAnsi="メイリオ" w:cs="MeiryoUI" w:hint="eastAsia"/>
          <w:color w:val="000000"/>
          <w:kern w:val="0"/>
          <w:szCs w:val="21"/>
        </w:rPr>
        <w:t>データもHPからダウンロードいただ</w:t>
      </w:r>
      <w:r w:rsidR="007C5866">
        <w:rPr>
          <w:rFonts w:ascii="メイリオ" w:eastAsia="メイリオ" w:hAnsi="メイリオ" w:cs="MeiryoUI" w:hint="eastAsia"/>
          <w:color w:val="000000"/>
          <w:kern w:val="0"/>
          <w:szCs w:val="21"/>
        </w:rPr>
        <w:t>くことができます</w:t>
      </w:r>
      <w:r w:rsidRPr="006451A8">
        <w:rPr>
          <w:rFonts w:ascii="メイリオ" w:eastAsia="メイリオ" w:hAnsi="メイリオ" w:cs="MeiryoUI" w:hint="eastAsia"/>
          <w:color w:val="000000"/>
          <w:kern w:val="0"/>
          <w:szCs w:val="21"/>
        </w:rPr>
        <w:t>。</w:t>
      </w:r>
    </w:p>
    <w:p w:rsidR="002A4636" w:rsidRPr="003A31E3" w:rsidRDefault="000C03C7">
      <w:pPr>
        <w:widowControl/>
        <w:jc w:val="left"/>
        <w:rPr>
          <w:rFonts w:ascii="メイリオ" w:eastAsia="メイリオ" w:hAnsi="メイリオ" w:cs="MeiryoUI"/>
          <w:color w:val="000000"/>
          <w:kern w:val="0"/>
          <w:szCs w:val="21"/>
        </w:rPr>
      </w:pPr>
      <w:r w:rsidRPr="00AD63F9">
        <w:rPr>
          <w:rFonts w:hint="eastAsia"/>
          <w:noProof/>
        </w:rPr>
        <mc:AlternateContent>
          <mc:Choice Requires="wps">
            <w:drawing>
              <wp:anchor distT="0" distB="0" distL="114300" distR="114300" simplePos="0" relativeHeight="251659264" behindDoc="0" locked="0" layoutInCell="1" allowOverlap="1" wp14:anchorId="10887D21" wp14:editId="5F3518E1">
                <wp:simplePos x="0" y="0"/>
                <wp:positionH relativeFrom="column">
                  <wp:posOffset>2876550</wp:posOffset>
                </wp:positionH>
                <wp:positionV relativeFrom="paragraph">
                  <wp:posOffset>309245</wp:posOffset>
                </wp:positionV>
                <wp:extent cx="2638425" cy="13716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638425" cy="1371600"/>
                        </a:xfrm>
                        <a:prstGeom prst="rect">
                          <a:avLst/>
                        </a:prstGeom>
                        <a:solidFill>
                          <a:schemeClr val="lt1"/>
                        </a:solidFill>
                        <a:ln w="6350">
                          <a:solidFill>
                            <a:prstClr val="black"/>
                          </a:solidFill>
                        </a:ln>
                      </wps:spPr>
                      <wps:txbx>
                        <w:txbxContent>
                          <w:p w:rsidR="002A4636" w:rsidRDefault="002A4636" w:rsidP="002A4636">
                            <w:pPr>
                              <w:rPr>
                                <w:rFonts w:asciiTheme="majorEastAsia" w:eastAsiaTheme="majorEastAsia" w:hAnsiTheme="majorEastAsia"/>
                                <w:lang w:eastAsia="zh-TW"/>
                              </w:rPr>
                            </w:pPr>
                            <w:r w:rsidRPr="00C35138">
                              <w:rPr>
                                <w:rFonts w:asciiTheme="majorEastAsia" w:eastAsiaTheme="majorEastAsia" w:hAnsiTheme="majorEastAsia" w:hint="eastAsia"/>
                                <w:lang w:eastAsia="zh-TW"/>
                              </w:rPr>
                              <w:t>文化庁</w:t>
                            </w:r>
                            <w:r>
                              <w:rPr>
                                <w:rFonts w:asciiTheme="majorEastAsia" w:eastAsiaTheme="majorEastAsia" w:hAnsiTheme="majorEastAsia" w:hint="eastAsia"/>
                                <w:lang w:eastAsia="zh-TW"/>
                              </w:rPr>
                              <w:t>企画調整</w:t>
                            </w:r>
                            <w:r>
                              <w:rPr>
                                <w:rFonts w:asciiTheme="majorEastAsia" w:eastAsiaTheme="majorEastAsia" w:hAnsiTheme="majorEastAsia"/>
                                <w:lang w:eastAsia="zh-TW"/>
                              </w:rPr>
                              <w:t>課総括</w:t>
                            </w:r>
                            <w:r>
                              <w:rPr>
                                <w:rFonts w:asciiTheme="majorEastAsia" w:eastAsiaTheme="majorEastAsia" w:hAnsiTheme="majorEastAsia" w:hint="eastAsia"/>
                                <w:lang w:eastAsia="zh-TW"/>
                              </w:rPr>
                              <w:t>係</w:t>
                            </w:r>
                          </w:p>
                          <w:p w:rsidR="002A4636" w:rsidRDefault="001918E3" w:rsidP="002A4636">
                            <w:pPr>
                              <w:rPr>
                                <w:rFonts w:asciiTheme="majorEastAsia" w:eastAsiaTheme="majorEastAsia" w:hAnsiTheme="majorEastAsia"/>
                                <w:lang w:eastAsia="zh-TW"/>
                              </w:rPr>
                            </w:pPr>
                            <w:r>
                              <w:rPr>
                                <w:rFonts w:asciiTheme="majorEastAsia" w:eastAsiaTheme="majorEastAsia" w:hAnsiTheme="majorEastAsia" w:hint="eastAsia"/>
                                <w:lang w:eastAsia="zh-TW"/>
                              </w:rPr>
                              <w:t>五十嵐</w:t>
                            </w:r>
                            <w:r w:rsidR="00961EBB">
                              <w:rPr>
                                <w:rFonts w:asciiTheme="majorEastAsia" w:eastAsiaTheme="majorEastAsia" w:hAnsiTheme="majorEastAsia" w:hint="eastAsia"/>
                                <w:lang w:eastAsia="zh-TW"/>
                              </w:rPr>
                              <w:t>、</w:t>
                            </w:r>
                            <w:r>
                              <w:rPr>
                                <w:rFonts w:asciiTheme="majorEastAsia" w:eastAsiaTheme="majorEastAsia" w:hAnsiTheme="majorEastAsia" w:hint="eastAsia"/>
                                <w:lang w:eastAsia="zh-TW"/>
                              </w:rPr>
                              <w:t>山出、</w:t>
                            </w:r>
                            <w:r>
                              <w:rPr>
                                <w:rFonts w:asciiTheme="majorEastAsia" w:eastAsiaTheme="majorEastAsia" w:hAnsiTheme="majorEastAsia"/>
                                <w:lang w:eastAsia="zh-TW"/>
                              </w:rPr>
                              <w:t>山下、</w:t>
                            </w:r>
                            <w:r w:rsidR="00961EBB">
                              <w:rPr>
                                <w:rFonts w:asciiTheme="majorEastAsia" w:eastAsiaTheme="majorEastAsia" w:hAnsiTheme="majorEastAsia"/>
                                <w:lang w:eastAsia="zh-TW"/>
                              </w:rPr>
                              <w:t>木村</w:t>
                            </w:r>
                          </w:p>
                          <w:p w:rsidR="002A4636" w:rsidRDefault="002A4636" w:rsidP="002A4636">
                            <w:pPr>
                              <w:rPr>
                                <w:rFonts w:asciiTheme="majorEastAsia" w:eastAsiaTheme="majorEastAsia" w:hAnsiTheme="majorEastAsia"/>
                              </w:rPr>
                            </w:pPr>
                            <w:r>
                              <w:rPr>
                                <w:rFonts w:asciiTheme="majorEastAsia" w:eastAsiaTheme="majorEastAsia" w:hAnsiTheme="majorEastAsia" w:hint="eastAsia"/>
                              </w:rPr>
                              <w:t>TEL:</w:t>
                            </w:r>
                            <w:r>
                              <w:rPr>
                                <w:rFonts w:asciiTheme="majorEastAsia" w:eastAsiaTheme="majorEastAsia" w:hAnsiTheme="majorEastAsia"/>
                              </w:rPr>
                              <w:t xml:space="preserve"> 03-5253-4111</w:t>
                            </w:r>
                            <w:r>
                              <w:rPr>
                                <w:rFonts w:asciiTheme="majorEastAsia" w:eastAsiaTheme="majorEastAsia" w:hAnsiTheme="majorEastAsia" w:hint="eastAsia"/>
                              </w:rPr>
                              <w:t>（内線</w:t>
                            </w:r>
                            <w:r>
                              <w:rPr>
                                <w:rFonts w:asciiTheme="majorEastAsia" w:eastAsiaTheme="majorEastAsia" w:hAnsiTheme="majorEastAsia"/>
                              </w:rPr>
                              <w:t>：</w:t>
                            </w:r>
                            <w:r>
                              <w:rPr>
                                <w:rFonts w:asciiTheme="majorEastAsia" w:eastAsiaTheme="majorEastAsia" w:hAnsiTheme="majorEastAsia" w:hint="eastAsia"/>
                              </w:rPr>
                              <w:t>3143）</w:t>
                            </w:r>
                          </w:p>
                          <w:p w:rsidR="002A4636" w:rsidRDefault="002A4636" w:rsidP="002A4636">
                            <w:pPr>
                              <w:rPr>
                                <w:rFonts w:asciiTheme="majorEastAsia" w:eastAsiaTheme="majorEastAsia" w:hAnsiTheme="majorEastAsia"/>
                              </w:rPr>
                            </w:pPr>
                            <w:r>
                              <w:rPr>
                                <w:rFonts w:asciiTheme="majorEastAsia" w:eastAsiaTheme="majorEastAsia" w:hAnsiTheme="majorEastAsia" w:hint="eastAsia"/>
                              </w:rPr>
                              <w:t>FAX:</w:t>
                            </w:r>
                            <w:r>
                              <w:rPr>
                                <w:rFonts w:asciiTheme="majorEastAsia" w:eastAsiaTheme="majorEastAsia" w:hAnsiTheme="majorEastAsia"/>
                              </w:rPr>
                              <w:t xml:space="preserve"> 03-6734-3823</w:t>
                            </w:r>
                          </w:p>
                          <w:p w:rsidR="002A4636" w:rsidRPr="00C35138" w:rsidRDefault="002A4636" w:rsidP="002A4636">
                            <w:pPr>
                              <w:rPr>
                                <w:rFonts w:asciiTheme="majorEastAsia" w:eastAsiaTheme="majorEastAsia" w:hAnsiTheme="majorEastAsia"/>
                                <w:lang w:eastAsia="zh-TW"/>
                              </w:rPr>
                            </w:pPr>
                            <w:r>
                              <w:rPr>
                                <w:rFonts w:asciiTheme="majorEastAsia" w:eastAsiaTheme="majorEastAsia" w:hAnsiTheme="majorEastAsia" w:hint="eastAsia"/>
                              </w:rPr>
                              <w:t>MAIL: bireki</w:t>
                            </w:r>
                            <w:r>
                              <w:rPr>
                                <w:rFonts w:asciiTheme="majorEastAsia" w:eastAsiaTheme="majorEastAsia" w:hAnsiTheme="majorEastAsia"/>
                              </w:rPr>
                              <w:t>@mext.go.jp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10887D21" id="_x0000_t202" coordsize="21600,21600" o:spt="202" path="m,l,21600r21600,l21600,xe">
                <v:stroke joinstyle="miter"/>
                <v:path gradientshapeok="t" o:connecttype="rect"/>
              </v:shapetype>
              <v:shape id="テキスト ボックス 1" o:spid="_x0000_s1026" type="#_x0000_t202" style="position:absolute;margin-left:226.5pt;margin-top:24.35pt;width:207.75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" fillcolor="white [3201]" strokeweight=".5pt">
                <v:textbox>
                  <w:txbxContent>
                    <w:p w:rsidR="002A4636" w:rsidRDefault="002A4636" w:rsidP="002A4636">
                      <w:pPr>
                        <w:rPr>
                          <w:rFonts w:asciiTheme="majorEastAsia" w:eastAsiaTheme="majorEastAsia" w:hAnsiTheme="majorEastAsia"/>
                          <w:lang w:eastAsia="zh-TW"/>
                        </w:rPr>
                      </w:pPr>
                      <w:r w:rsidRPr="00C35138">
                        <w:rPr>
                          <w:rFonts w:asciiTheme="majorEastAsia" w:eastAsiaTheme="majorEastAsia" w:hAnsiTheme="majorEastAsia" w:hint="eastAsia"/>
                          <w:lang w:eastAsia="zh-TW"/>
                        </w:rPr>
                        <w:t>文化庁</w:t>
                      </w:r>
                      <w:r>
                        <w:rPr>
                          <w:rFonts w:asciiTheme="majorEastAsia" w:eastAsiaTheme="majorEastAsia" w:hAnsiTheme="majorEastAsia" w:hint="eastAsia"/>
                          <w:lang w:eastAsia="zh-TW"/>
                        </w:rPr>
                        <w:t>企画調整</w:t>
                      </w:r>
                      <w:r>
                        <w:rPr>
                          <w:rFonts w:asciiTheme="majorEastAsia" w:eastAsiaTheme="majorEastAsia" w:hAnsiTheme="majorEastAsia"/>
                          <w:lang w:eastAsia="zh-TW"/>
                        </w:rPr>
                        <w:t>課総括</w:t>
                      </w:r>
                      <w:r>
                        <w:rPr>
                          <w:rFonts w:asciiTheme="majorEastAsia" w:eastAsiaTheme="majorEastAsia" w:hAnsiTheme="majorEastAsia" w:hint="eastAsia"/>
                          <w:lang w:eastAsia="zh-TW"/>
                        </w:rPr>
                        <w:t>係</w:t>
                      </w:r>
                    </w:p>
                    <w:p w:rsidR="002A4636" w:rsidRDefault="001918E3" w:rsidP="002A4636">
                      <w:pPr>
                        <w:rPr>
                          <w:rFonts w:asciiTheme="majorEastAsia" w:eastAsiaTheme="majorEastAsia" w:hAnsiTheme="majorEastAsia"/>
                        </w:rPr>
                      </w:pPr>
                      <w:r>
                        <w:rPr>
                          <w:rFonts w:asciiTheme="majorEastAsia" w:eastAsiaTheme="majorEastAsia" w:hAnsiTheme="majorEastAsia" w:hint="eastAsia"/>
                        </w:rPr>
                        <w:t>五十嵐</w:t>
                      </w:r>
                      <w:r w:rsidR="00961EBB">
                        <w:rPr>
                          <w:rFonts w:asciiTheme="majorEastAsia" w:eastAsiaTheme="majorEastAsia" w:hAnsiTheme="majorEastAsia" w:hint="eastAsia"/>
                        </w:rPr>
                        <w:t>、</w:t>
                      </w:r>
                      <w:r>
                        <w:rPr>
                          <w:rFonts w:asciiTheme="majorEastAsia" w:eastAsiaTheme="majorEastAsia" w:hAnsiTheme="majorEastAsia" w:hint="eastAsia"/>
                        </w:rPr>
                        <w:t>山出、</w:t>
                      </w:r>
                      <w:r>
                        <w:rPr>
                          <w:rFonts w:asciiTheme="majorEastAsia" w:eastAsiaTheme="majorEastAsia" w:hAnsiTheme="majorEastAsia"/>
                        </w:rPr>
                        <w:t>山下、</w:t>
                      </w:r>
                      <w:r w:rsidR="00961EBB">
                        <w:rPr>
                          <w:rFonts w:asciiTheme="majorEastAsia" w:eastAsiaTheme="majorEastAsia" w:hAnsiTheme="majorEastAsia"/>
                        </w:rPr>
                        <w:t>木村</w:t>
                      </w:r>
                    </w:p>
                    <w:p w:rsidR="002A4636" w:rsidRDefault="002A4636" w:rsidP="002A4636">
                      <w:pPr>
                        <w:rPr>
                          <w:rFonts w:asciiTheme="majorEastAsia" w:eastAsiaTheme="majorEastAsia" w:hAnsiTheme="majorEastAsia"/>
                        </w:rPr>
                      </w:pPr>
                      <w:r>
                        <w:rPr>
                          <w:rFonts w:asciiTheme="majorEastAsia" w:eastAsiaTheme="majorEastAsia" w:hAnsiTheme="majorEastAsia" w:hint="eastAsia"/>
                        </w:rPr>
                        <w:t>TEL:</w:t>
                      </w:r>
                      <w:r>
                        <w:rPr>
                          <w:rFonts w:asciiTheme="majorEastAsia" w:eastAsiaTheme="majorEastAsia" w:hAnsiTheme="majorEastAsia"/>
                        </w:rPr>
                        <w:t xml:space="preserve"> 03-5253-4111</w:t>
                      </w:r>
                      <w:r>
                        <w:rPr>
                          <w:rFonts w:asciiTheme="majorEastAsia" w:eastAsiaTheme="majorEastAsia" w:hAnsiTheme="majorEastAsia" w:hint="eastAsia"/>
                        </w:rPr>
                        <w:t>（内線</w:t>
                      </w:r>
                      <w:r>
                        <w:rPr>
                          <w:rFonts w:asciiTheme="majorEastAsia" w:eastAsiaTheme="majorEastAsia" w:hAnsiTheme="majorEastAsia"/>
                        </w:rPr>
                        <w:t>：</w:t>
                      </w:r>
                      <w:r>
                        <w:rPr>
                          <w:rFonts w:asciiTheme="majorEastAsia" w:eastAsiaTheme="majorEastAsia" w:hAnsiTheme="majorEastAsia" w:hint="eastAsia"/>
                        </w:rPr>
                        <w:t>3143）</w:t>
                      </w:r>
                    </w:p>
                    <w:p w:rsidR="002A4636" w:rsidRDefault="002A4636" w:rsidP="002A4636">
                      <w:pPr>
                        <w:rPr>
                          <w:rFonts w:asciiTheme="majorEastAsia" w:eastAsiaTheme="majorEastAsia" w:hAnsiTheme="majorEastAsia"/>
                        </w:rPr>
                      </w:pPr>
                      <w:r>
                        <w:rPr>
                          <w:rFonts w:asciiTheme="majorEastAsia" w:eastAsiaTheme="majorEastAsia" w:hAnsiTheme="majorEastAsia" w:hint="eastAsia"/>
                        </w:rPr>
                        <w:t>FAX:</w:t>
                      </w:r>
                      <w:r>
                        <w:rPr>
                          <w:rFonts w:asciiTheme="majorEastAsia" w:eastAsiaTheme="majorEastAsia" w:hAnsiTheme="majorEastAsia"/>
                        </w:rPr>
                        <w:t xml:space="preserve"> 03-6734-3823</w:t>
                      </w:r>
                    </w:p>
                    <w:p w:rsidR="002A4636" w:rsidRPr="00C35138" w:rsidRDefault="002A4636" w:rsidP="002A4636">
                      <w:pPr>
                        <w:rPr>
                          <w:rFonts w:asciiTheme="majorEastAsia" w:eastAsiaTheme="majorEastAsia" w:hAnsiTheme="majorEastAsia"/>
                          <w:lang w:eastAsia="zh-TW"/>
                        </w:rPr>
                      </w:pPr>
                      <w:r>
                        <w:rPr>
                          <w:rFonts w:asciiTheme="majorEastAsia" w:eastAsiaTheme="majorEastAsia" w:hAnsiTheme="majorEastAsia" w:hint="eastAsia"/>
                        </w:rPr>
                        <w:t>MAIL: bireki</w:t>
                      </w:r>
                      <w:r>
                        <w:rPr>
                          <w:rFonts w:asciiTheme="majorEastAsia" w:eastAsiaTheme="majorEastAsia" w:hAnsiTheme="majorEastAsia"/>
                        </w:rPr>
                        <w:t>@mext.go.jp</w:t>
                      </w:r>
                    </w:p>
                  </w:txbxContent>
                </v:textbox>
              </v:shape>
            </w:pict>
          </mc:Fallback>
        </mc:AlternateContent>
      </w:r>
    </w:p>
    <w:p w:rsidR="003A31E3" w:rsidRDefault="003A31E3">
      <w:pPr>
        <w:widowControl/>
        <w:jc w:val="left"/>
        <w:rPr>
          <w:rFonts w:ascii="メイリオ" w:eastAsia="メイリオ" w:hAnsi="メイリオ" w:cs="MeiryoUI"/>
          <w:color w:val="000000"/>
          <w:kern w:val="0"/>
          <w:sz w:val="24"/>
        </w:rPr>
      </w:pPr>
      <w:r>
        <w:rPr>
          <w:rFonts w:ascii="メイリオ" w:eastAsia="メイリオ" w:hAnsi="メイリオ" w:cs="MeiryoUI"/>
          <w:color w:val="000000"/>
          <w:kern w:val="0"/>
          <w:sz w:val="24"/>
        </w:rPr>
        <w:br w:type="page"/>
      </w:r>
    </w:p>
    <w:p w:rsidR="003A31E3" w:rsidRPr="0003411A" w:rsidRDefault="002A4636" w:rsidP="0003411A">
      <w:pPr>
        <w:autoSpaceDE w:val="0"/>
        <w:autoSpaceDN w:val="0"/>
        <w:adjustRightInd w:val="0"/>
        <w:snapToGrid w:val="0"/>
        <w:jc w:val="center"/>
        <w:rPr>
          <w:rFonts w:ascii="メイリオ" w:eastAsia="メイリオ" w:hAnsi="メイリオ" w:cs="MeiryoUI"/>
          <w:b/>
          <w:color w:val="000000"/>
          <w:kern w:val="0"/>
          <w:sz w:val="24"/>
        </w:rPr>
      </w:pPr>
      <w:r w:rsidRPr="0003411A">
        <w:rPr>
          <w:rFonts w:ascii="メイリオ" w:eastAsia="メイリオ" w:hAnsi="メイリオ" w:cs="MeiryoUI" w:hint="eastAsia"/>
          <w:b/>
          <w:color w:val="000000"/>
          <w:kern w:val="0"/>
          <w:sz w:val="24"/>
        </w:rPr>
        <w:lastRenderedPageBreak/>
        <w:t>＜別記＞</w:t>
      </w:r>
      <w:r w:rsidR="000B5096" w:rsidRPr="0003411A">
        <w:rPr>
          <w:rFonts w:ascii="メイリオ" w:eastAsia="メイリオ" w:hAnsi="メイリオ" w:cs="MeiryoUI" w:hint="eastAsia"/>
          <w:b/>
          <w:color w:val="000000"/>
          <w:kern w:val="0"/>
          <w:sz w:val="24"/>
        </w:rPr>
        <w:t>交付申請書の書き方</w:t>
      </w:r>
    </w:p>
    <w:p w:rsidR="003A31E3" w:rsidRDefault="003A31E3" w:rsidP="003A31E3">
      <w:pPr>
        <w:autoSpaceDE w:val="0"/>
        <w:autoSpaceDN w:val="0"/>
        <w:adjustRightInd w:val="0"/>
        <w:snapToGrid w:val="0"/>
        <w:jc w:val="left"/>
        <w:rPr>
          <w:rFonts w:ascii="メイリオ" w:eastAsia="メイリオ" w:hAnsi="メイリオ" w:cs="MeiryoUI"/>
          <w:color w:val="000000"/>
          <w:kern w:val="0"/>
          <w:szCs w:val="21"/>
        </w:rPr>
      </w:pPr>
    </w:p>
    <w:p w:rsidR="003A31E3" w:rsidRPr="003A31E3" w:rsidRDefault="0003411A" w:rsidP="003A31E3">
      <w:pPr>
        <w:autoSpaceDE w:val="0"/>
        <w:autoSpaceDN w:val="0"/>
        <w:adjustRightInd w:val="0"/>
        <w:snapToGrid w:val="0"/>
        <w:jc w:val="left"/>
        <w:rPr>
          <w:rFonts w:ascii="メイリオ" w:eastAsia="メイリオ" w:hAnsi="メイリオ" w:cs="MeiryoUI"/>
          <w:b/>
          <w:color w:val="000000"/>
          <w:kern w:val="0"/>
          <w:sz w:val="24"/>
          <w:bdr w:val="single" w:sz="4" w:space="0" w:color="auto"/>
        </w:rPr>
      </w:pPr>
      <w:r>
        <w:rPr>
          <w:rFonts w:ascii="メイリオ" w:eastAsia="メイリオ" w:hAnsi="メイリオ" w:cs="MeiryoUI" w:hint="eastAsia"/>
          <w:b/>
          <w:color w:val="000000"/>
          <w:kern w:val="0"/>
          <w:sz w:val="24"/>
          <w:bdr w:val="single" w:sz="4" w:space="0" w:color="auto"/>
        </w:rPr>
        <w:t>賃金</w:t>
      </w:r>
      <w:r w:rsidR="00A37596">
        <w:rPr>
          <w:rFonts w:ascii="メイリオ" w:eastAsia="メイリオ" w:hAnsi="メイリオ" w:cs="MeiryoUI" w:hint="eastAsia"/>
          <w:b/>
          <w:color w:val="000000"/>
          <w:kern w:val="0"/>
          <w:sz w:val="24"/>
          <w:bdr w:val="single" w:sz="4" w:space="0" w:color="auto"/>
        </w:rPr>
        <w:t>について</w:t>
      </w:r>
    </w:p>
    <w:p w:rsidR="003A31E3" w:rsidRPr="0003411A" w:rsidRDefault="003A31E3" w:rsidP="0003411A">
      <w:pPr>
        <w:pStyle w:val="a5"/>
        <w:numPr>
          <w:ilvl w:val="0"/>
          <w:numId w:val="10"/>
        </w:numPr>
        <w:autoSpaceDE w:val="0"/>
        <w:autoSpaceDN w:val="0"/>
        <w:adjustRightInd w:val="0"/>
        <w:snapToGrid w:val="0"/>
        <w:ind w:leftChars="0"/>
        <w:jc w:val="left"/>
        <w:rPr>
          <w:rFonts w:ascii="メイリオ" w:eastAsia="メイリオ" w:hAnsi="メイリオ" w:cs="MeiryoUI"/>
          <w:color w:val="000000"/>
          <w:kern w:val="0"/>
          <w:szCs w:val="21"/>
        </w:rPr>
      </w:pPr>
      <w:r>
        <w:rPr>
          <w:rFonts w:ascii="メイリオ" w:eastAsia="メイリオ" w:hAnsi="メイリオ" w:cs="MeiryoUI" w:hint="eastAsia"/>
          <w:color w:val="000000"/>
          <w:kern w:val="0"/>
          <w:szCs w:val="21"/>
        </w:rPr>
        <w:t>賃金について、事務補助員の</w:t>
      </w:r>
      <w:r w:rsidRPr="008D082C">
        <w:rPr>
          <w:rFonts w:ascii="メイリオ" w:eastAsia="メイリオ" w:hAnsi="メイリオ" w:cs="MeiryoUI" w:hint="eastAsia"/>
          <w:b/>
          <w:color w:val="FF0000"/>
          <w:kern w:val="0"/>
          <w:szCs w:val="21"/>
          <w:u w:val="single"/>
        </w:rPr>
        <w:t>通年雇用は認められません</w:t>
      </w:r>
      <w:r>
        <w:rPr>
          <w:rFonts w:ascii="メイリオ" w:eastAsia="メイリオ" w:hAnsi="メイリオ" w:cs="MeiryoUI" w:hint="eastAsia"/>
          <w:color w:val="000000"/>
          <w:kern w:val="0"/>
          <w:szCs w:val="21"/>
        </w:rPr>
        <w:t>。適切な時間・期間を計</w:t>
      </w:r>
      <w:r w:rsidRPr="0003411A">
        <w:rPr>
          <w:rFonts w:ascii="メイリオ" w:eastAsia="メイリオ" w:hAnsi="メイリオ" w:cs="MeiryoUI" w:hint="eastAsia"/>
          <w:color w:val="000000"/>
          <w:kern w:val="0"/>
          <w:szCs w:val="21"/>
        </w:rPr>
        <w:t>上し、本事業以外の業務を担うことがないようにしてください。</w:t>
      </w:r>
    </w:p>
    <w:p w:rsidR="003A31E3" w:rsidRDefault="003A31E3" w:rsidP="003A31E3">
      <w:pPr>
        <w:autoSpaceDE w:val="0"/>
        <w:autoSpaceDN w:val="0"/>
        <w:adjustRightInd w:val="0"/>
        <w:snapToGrid w:val="0"/>
        <w:jc w:val="left"/>
        <w:rPr>
          <w:rFonts w:ascii="メイリオ" w:eastAsia="メイリオ" w:hAnsi="メイリオ" w:cs="MeiryoUI"/>
          <w:color w:val="000000"/>
          <w:kern w:val="0"/>
          <w:szCs w:val="21"/>
        </w:rPr>
      </w:pPr>
    </w:p>
    <w:p w:rsidR="0003411A" w:rsidRPr="0003411A" w:rsidRDefault="0003411A" w:rsidP="003A31E3">
      <w:pPr>
        <w:autoSpaceDE w:val="0"/>
        <w:autoSpaceDN w:val="0"/>
        <w:adjustRightInd w:val="0"/>
        <w:snapToGrid w:val="0"/>
        <w:jc w:val="left"/>
        <w:rPr>
          <w:rFonts w:ascii="メイリオ" w:eastAsia="メイリオ" w:hAnsi="メイリオ" w:cs="MeiryoUI"/>
          <w:b/>
          <w:color w:val="000000"/>
          <w:kern w:val="0"/>
          <w:sz w:val="24"/>
          <w:bdr w:val="single" w:sz="4" w:space="0" w:color="auto"/>
        </w:rPr>
      </w:pPr>
      <w:r>
        <w:rPr>
          <w:rFonts w:ascii="メイリオ" w:eastAsia="メイリオ" w:hAnsi="メイリオ" w:cs="MeiryoUI"/>
          <w:b/>
          <w:color w:val="000000"/>
          <w:kern w:val="0"/>
          <w:sz w:val="24"/>
          <w:bdr w:val="single" w:sz="4" w:space="0" w:color="auto"/>
        </w:rPr>
        <w:t>旅費</w:t>
      </w:r>
      <w:r w:rsidR="00A37596">
        <w:rPr>
          <w:rFonts w:ascii="メイリオ" w:eastAsia="メイリオ" w:hAnsi="メイリオ" w:cs="MeiryoUI" w:hint="eastAsia"/>
          <w:b/>
          <w:color w:val="000000"/>
          <w:kern w:val="0"/>
          <w:sz w:val="24"/>
          <w:bdr w:val="single" w:sz="4" w:space="0" w:color="auto"/>
        </w:rPr>
        <w:t>について</w:t>
      </w:r>
    </w:p>
    <w:p w:rsidR="0003411A" w:rsidRDefault="0003411A" w:rsidP="003A31E3">
      <w:pPr>
        <w:pStyle w:val="a5"/>
        <w:numPr>
          <w:ilvl w:val="0"/>
          <w:numId w:val="10"/>
        </w:numPr>
        <w:autoSpaceDE w:val="0"/>
        <w:autoSpaceDN w:val="0"/>
        <w:adjustRightInd w:val="0"/>
        <w:snapToGrid w:val="0"/>
        <w:ind w:leftChars="0"/>
        <w:jc w:val="left"/>
        <w:rPr>
          <w:rFonts w:ascii="メイリオ" w:eastAsia="メイリオ" w:hAnsi="メイリオ" w:cs="MeiryoUI"/>
          <w:color w:val="000000"/>
          <w:kern w:val="0"/>
          <w:szCs w:val="21"/>
        </w:rPr>
      </w:pPr>
      <w:r>
        <w:rPr>
          <w:rFonts w:ascii="メイリオ" w:eastAsia="メイリオ" w:hAnsi="メイリオ" w:cs="MeiryoUI" w:hint="eastAsia"/>
          <w:color w:val="000000"/>
          <w:kern w:val="0"/>
          <w:szCs w:val="21"/>
        </w:rPr>
        <w:t>旅費については、</w:t>
      </w:r>
      <w:r w:rsidRPr="008D082C">
        <w:rPr>
          <w:rFonts w:ascii="メイリオ" w:eastAsia="メイリオ" w:hAnsi="メイリオ" w:cs="MeiryoUI" w:hint="eastAsia"/>
          <w:b/>
          <w:color w:val="FF0000"/>
          <w:kern w:val="0"/>
          <w:szCs w:val="21"/>
          <w:u w:val="single"/>
        </w:rPr>
        <w:t>交通費、日当、宿泊費</w:t>
      </w:r>
      <w:r>
        <w:rPr>
          <w:rFonts w:ascii="メイリオ" w:eastAsia="メイリオ" w:hAnsi="メイリオ" w:cs="MeiryoUI" w:hint="eastAsia"/>
          <w:color w:val="000000"/>
          <w:kern w:val="0"/>
          <w:szCs w:val="21"/>
        </w:rPr>
        <w:t>を分けて記載してください。</w:t>
      </w:r>
    </w:p>
    <w:p w:rsidR="0003411A" w:rsidRPr="0003411A" w:rsidRDefault="0003411A" w:rsidP="0003411A">
      <w:pPr>
        <w:autoSpaceDE w:val="0"/>
        <w:autoSpaceDN w:val="0"/>
        <w:adjustRightInd w:val="0"/>
        <w:snapToGrid w:val="0"/>
        <w:jc w:val="left"/>
        <w:rPr>
          <w:rFonts w:ascii="メイリオ" w:eastAsia="メイリオ" w:hAnsi="メイリオ" w:cs="MeiryoUI"/>
          <w:color w:val="000000"/>
          <w:kern w:val="0"/>
          <w:szCs w:val="21"/>
        </w:rPr>
      </w:pPr>
    </w:p>
    <w:p w:rsidR="0003411A" w:rsidRPr="003A31E3" w:rsidRDefault="0003411A" w:rsidP="0003411A">
      <w:pPr>
        <w:autoSpaceDE w:val="0"/>
        <w:autoSpaceDN w:val="0"/>
        <w:adjustRightInd w:val="0"/>
        <w:snapToGrid w:val="0"/>
        <w:jc w:val="left"/>
        <w:rPr>
          <w:rFonts w:ascii="メイリオ" w:eastAsia="メイリオ" w:hAnsi="メイリオ" w:cs="MeiryoUI"/>
          <w:b/>
          <w:color w:val="000000"/>
          <w:kern w:val="0"/>
          <w:sz w:val="24"/>
          <w:bdr w:val="single" w:sz="4" w:space="0" w:color="auto"/>
        </w:rPr>
      </w:pPr>
      <w:r>
        <w:rPr>
          <w:rFonts w:ascii="メイリオ" w:eastAsia="メイリオ" w:hAnsi="メイリオ" w:cs="MeiryoUI" w:hint="eastAsia"/>
          <w:b/>
          <w:color w:val="000000"/>
          <w:kern w:val="0"/>
          <w:sz w:val="24"/>
          <w:bdr w:val="single" w:sz="4" w:space="0" w:color="auto"/>
        </w:rPr>
        <w:t>需要費</w:t>
      </w:r>
      <w:r w:rsidR="00A37596">
        <w:rPr>
          <w:rFonts w:ascii="メイリオ" w:eastAsia="メイリオ" w:hAnsi="メイリオ" w:cs="MeiryoUI" w:hint="eastAsia"/>
          <w:b/>
          <w:color w:val="000000"/>
          <w:kern w:val="0"/>
          <w:sz w:val="24"/>
          <w:bdr w:val="single" w:sz="4" w:space="0" w:color="auto"/>
        </w:rPr>
        <w:t>について</w:t>
      </w:r>
    </w:p>
    <w:p w:rsidR="0003411A" w:rsidRPr="0003411A" w:rsidRDefault="0003411A" w:rsidP="0003411A">
      <w:pPr>
        <w:pStyle w:val="a5"/>
        <w:numPr>
          <w:ilvl w:val="0"/>
          <w:numId w:val="10"/>
        </w:numPr>
        <w:autoSpaceDE w:val="0"/>
        <w:autoSpaceDN w:val="0"/>
        <w:adjustRightInd w:val="0"/>
        <w:snapToGrid w:val="0"/>
        <w:ind w:leftChars="0"/>
        <w:jc w:val="left"/>
        <w:rPr>
          <w:rFonts w:ascii="メイリオ" w:eastAsia="メイリオ" w:hAnsi="メイリオ" w:cs="MeiryoUI"/>
          <w:color w:val="000000"/>
          <w:kern w:val="0"/>
          <w:szCs w:val="21"/>
        </w:rPr>
      </w:pPr>
      <w:r>
        <w:rPr>
          <w:rFonts w:ascii="メイリオ" w:eastAsia="メイリオ" w:hAnsi="メイリオ" w:cs="MeiryoUI" w:hint="eastAsia"/>
          <w:color w:val="000000"/>
          <w:kern w:val="0"/>
          <w:szCs w:val="21"/>
        </w:rPr>
        <w:t>１点で10万円（税込）を超える消耗品は認められません。</w:t>
      </w:r>
    </w:p>
    <w:p w:rsidR="0003411A" w:rsidRPr="0003411A" w:rsidRDefault="0003411A" w:rsidP="003A31E3">
      <w:pPr>
        <w:autoSpaceDE w:val="0"/>
        <w:autoSpaceDN w:val="0"/>
        <w:adjustRightInd w:val="0"/>
        <w:snapToGrid w:val="0"/>
        <w:jc w:val="left"/>
        <w:rPr>
          <w:rFonts w:ascii="メイリオ" w:eastAsia="メイリオ" w:hAnsi="メイリオ" w:cs="MeiryoUI"/>
          <w:color w:val="000000"/>
          <w:kern w:val="0"/>
          <w:szCs w:val="21"/>
        </w:rPr>
      </w:pPr>
    </w:p>
    <w:p w:rsidR="003A31E3" w:rsidRPr="003A31E3" w:rsidRDefault="003A31E3" w:rsidP="003A31E3">
      <w:pPr>
        <w:autoSpaceDE w:val="0"/>
        <w:autoSpaceDN w:val="0"/>
        <w:adjustRightInd w:val="0"/>
        <w:snapToGrid w:val="0"/>
        <w:jc w:val="left"/>
        <w:rPr>
          <w:rFonts w:ascii="メイリオ" w:eastAsia="メイリオ" w:hAnsi="メイリオ" w:cs="MeiryoUI"/>
          <w:b/>
          <w:color w:val="000000"/>
          <w:kern w:val="0"/>
          <w:sz w:val="24"/>
          <w:bdr w:val="single" w:sz="4" w:space="0" w:color="auto"/>
        </w:rPr>
      </w:pPr>
      <w:r>
        <w:rPr>
          <w:rFonts w:ascii="メイリオ" w:eastAsia="メイリオ" w:hAnsi="メイリオ" w:cs="MeiryoUI" w:hint="eastAsia"/>
          <w:b/>
          <w:color w:val="000000"/>
          <w:kern w:val="0"/>
          <w:sz w:val="24"/>
          <w:bdr w:val="single" w:sz="4" w:space="0" w:color="auto"/>
        </w:rPr>
        <w:t>内訳や根拠資料</w:t>
      </w:r>
      <w:r w:rsidR="0003411A">
        <w:rPr>
          <w:rFonts w:ascii="メイリオ" w:eastAsia="メイリオ" w:hAnsi="メイリオ" w:cs="MeiryoUI" w:hint="eastAsia"/>
          <w:b/>
          <w:color w:val="000000"/>
          <w:kern w:val="0"/>
          <w:sz w:val="24"/>
          <w:bdr w:val="single" w:sz="4" w:space="0" w:color="auto"/>
        </w:rPr>
        <w:t>が必要なもの</w:t>
      </w:r>
      <w:r w:rsidRPr="003A31E3">
        <w:rPr>
          <w:rFonts w:ascii="メイリオ" w:eastAsia="メイリオ" w:hAnsi="メイリオ" w:cs="MeiryoUI" w:hint="eastAsia"/>
          <w:b/>
          <w:color w:val="000000"/>
          <w:kern w:val="0"/>
          <w:sz w:val="24"/>
          <w:bdr w:val="single" w:sz="4" w:space="0" w:color="auto"/>
        </w:rPr>
        <w:t>について</w:t>
      </w:r>
    </w:p>
    <w:p w:rsidR="0003411A" w:rsidRPr="0003411A" w:rsidRDefault="0003411A" w:rsidP="0003411A">
      <w:pPr>
        <w:pStyle w:val="a5"/>
        <w:numPr>
          <w:ilvl w:val="0"/>
          <w:numId w:val="10"/>
        </w:numPr>
        <w:autoSpaceDE w:val="0"/>
        <w:autoSpaceDN w:val="0"/>
        <w:adjustRightInd w:val="0"/>
        <w:snapToGrid w:val="0"/>
        <w:ind w:leftChars="0"/>
        <w:jc w:val="left"/>
        <w:rPr>
          <w:rFonts w:ascii="メイリオ" w:eastAsia="メイリオ" w:hAnsi="メイリオ" w:cs="MeiryoUI"/>
          <w:color w:val="000000"/>
          <w:kern w:val="0"/>
          <w:szCs w:val="21"/>
        </w:rPr>
      </w:pPr>
      <w:r>
        <w:rPr>
          <w:rFonts w:ascii="メイリオ" w:eastAsia="メイリオ" w:hAnsi="メイリオ" w:cs="MeiryoUI" w:hint="eastAsia"/>
          <w:color w:val="000000"/>
          <w:kern w:val="0"/>
          <w:szCs w:val="21"/>
        </w:rPr>
        <w:t>委託費や請負費、役務費のうち</w:t>
      </w:r>
      <w:r w:rsidRPr="008D082C">
        <w:rPr>
          <w:rFonts w:ascii="メイリオ" w:eastAsia="メイリオ" w:hAnsi="メイリオ" w:cs="MeiryoUI" w:hint="eastAsia"/>
          <w:b/>
          <w:color w:val="FF0000"/>
          <w:kern w:val="0"/>
          <w:szCs w:val="21"/>
          <w:u w:val="single"/>
        </w:rPr>
        <w:t>金額が大きい項目</w:t>
      </w:r>
      <w:r>
        <w:rPr>
          <w:rFonts w:ascii="メイリオ" w:eastAsia="メイリオ" w:hAnsi="メイリオ" w:cs="MeiryoUI" w:hint="eastAsia"/>
          <w:color w:val="000000"/>
          <w:kern w:val="0"/>
          <w:szCs w:val="21"/>
        </w:rPr>
        <w:t>については、見積りや内訳がわかる資料を添付してください。</w:t>
      </w:r>
    </w:p>
    <w:p w:rsidR="003A31E3" w:rsidRDefault="003A31E3" w:rsidP="003A31E3">
      <w:pPr>
        <w:pStyle w:val="a5"/>
        <w:numPr>
          <w:ilvl w:val="0"/>
          <w:numId w:val="10"/>
        </w:numPr>
        <w:autoSpaceDE w:val="0"/>
        <w:autoSpaceDN w:val="0"/>
        <w:adjustRightInd w:val="0"/>
        <w:snapToGrid w:val="0"/>
        <w:ind w:leftChars="0"/>
        <w:jc w:val="left"/>
        <w:rPr>
          <w:rFonts w:ascii="メイリオ" w:eastAsia="メイリオ" w:hAnsi="メイリオ" w:cs="MeiryoUI"/>
          <w:color w:val="000000"/>
          <w:kern w:val="0"/>
          <w:szCs w:val="21"/>
        </w:rPr>
      </w:pPr>
      <w:r>
        <w:rPr>
          <w:rFonts w:ascii="メイリオ" w:eastAsia="メイリオ" w:hAnsi="メイリオ" w:cs="MeiryoUI" w:hint="eastAsia"/>
          <w:color w:val="000000"/>
          <w:kern w:val="0"/>
          <w:szCs w:val="21"/>
        </w:rPr>
        <w:t>その他、経費の妥当性が判断できないとの指摘がある項目についても、見積りや内訳がわかる資料を添付してください。</w:t>
      </w:r>
    </w:p>
    <w:p w:rsidR="003A31E3" w:rsidRDefault="003A31E3" w:rsidP="003A31E3">
      <w:pPr>
        <w:autoSpaceDE w:val="0"/>
        <w:autoSpaceDN w:val="0"/>
        <w:adjustRightInd w:val="0"/>
        <w:snapToGrid w:val="0"/>
        <w:jc w:val="left"/>
        <w:rPr>
          <w:rFonts w:ascii="メイリオ" w:eastAsia="メイリオ" w:hAnsi="メイリオ" w:cs="MeiryoUI"/>
          <w:color w:val="000000"/>
          <w:kern w:val="0"/>
          <w:szCs w:val="21"/>
        </w:rPr>
      </w:pPr>
    </w:p>
    <w:p w:rsidR="003A31E3" w:rsidRPr="00F530BD" w:rsidRDefault="00F530BD" w:rsidP="003A31E3">
      <w:pPr>
        <w:autoSpaceDE w:val="0"/>
        <w:autoSpaceDN w:val="0"/>
        <w:adjustRightInd w:val="0"/>
        <w:snapToGrid w:val="0"/>
        <w:jc w:val="left"/>
        <w:rPr>
          <w:rFonts w:ascii="メイリオ" w:eastAsia="メイリオ" w:hAnsi="メイリオ" w:cs="MeiryoUI"/>
          <w:b/>
          <w:color w:val="000000"/>
          <w:kern w:val="0"/>
          <w:sz w:val="24"/>
          <w:bdr w:val="single" w:sz="4" w:space="0" w:color="auto"/>
        </w:rPr>
      </w:pPr>
      <w:r w:rsidRPr="00F530BD">
        <w:rPr>
          <w:rFonts w:ascii="メイリオ" w:eastAsia="メイリオ" w:hAnsi="メイリオ" w:cs="MeiryoUI" w:hint="eastAsia"/>
          <w:b/>
          <w:color w:val="000000"/>
          <w:kern w:val="0"/>
          <w:sz w:val="24"/>
          <w:bdr w:val="single" w:sz="4" w:space="0" w:color="auto"/>
        </w:rPr>
        <w:t>収入が発生する場合について</w:t>
      </w:r>
    </w:p>
    <w:p w:rsidR="002A4636" w:rsidRDefault="002A4636" w:rsidP="002A4636">
      <w:pPr>
        <w:pStyle w:val="a5"/>
        <w:numPr>
          <w:ilvl w:val="0"/>
          <w:numId w:val="10"/>
        </w:numPr>
        <w:autoSpaceDE w:val="0"/>
        <w:autoSpaceDN w:val="0"/>
        <w:adjustRightInd w:val="0"/>
        <w:snapToGrid w:val="0"/>
        <w:ind w:leftChars="0"/>
        <w:jc w:val="left"/>
        <w:rPr>
          <w:rFonts w:ascii="メイリオ" w:eastAsia="メイリオ" w:hAnsi="メイリオ" w:cs="MeiryoUI"/>
          <w:color w:val="000000"/>
          <w:kern w:val="0"/>
          <w:szCs w:val="21"/>
        </w:rPr>
      </w:pPr>
      <w:r w:rsidRPr="00450267">
        <w:rPr>
          <w:rFonts w:ascii="メイリオ" w:eastAsia="メイリオ" w:hAnsi="メイリオ" w:cs="MeiryoUI" w:hint="eastAsia"/>
          <w:color w:val="000000"/>
          <w:kern w:val="0"/>
          <w:szCs w:val="21"/>
        </w:rPr>
        <w:t>本事業による収入があった場合は、</w:t>
      </w:r>
      <w:r w:rsidRPr="008D082C">
        <w:rPr>
          <w:rFonts w:ascii="メイリオ" w:eastAsia="メイリオ" w:hAnsi="メイリオ" w:cs="MeiryoUI" w:hint="eastAsia"/>
          <w:b/>
          <w:color w:val="FF0000"/>
          <w:kern w:val="0"/>
          <w:szCs w:val="21"/>
          <w:u w:val="single"/>
        </w:rPr>
        <w:t>精算時に補助金から差し引く</w:t>
      </w:r>
      <w:r w:rsidRPr="00450267">
        <w:rPr>
          <w:rFonts w:ascii="メイリオ" w:eastAsia="メイリオ" w:hAnsi="メイリオ" w:cs="MeiryoUI" w:hint="eastAsia"/>
          <w:color w:val="000000"/>
          <w:kern w:val="0"/>
          <w:szCs w:val="21"/>
        </w:rPr>
        <w:t>こととしています。</w:t>
      </w:r>
      <w:r w:rsidRPr="00605D5E">
        <w:rPr>
          <w:rFonts w:ascii="メイリオ" w:eastAsia="メイリオ" w:hAnsi="メイリオ" w:cs="MeiryoUI" w:hint="eastAsia"/>
          <w:b/>
          <w:color w:val="000000"/>
          <w:kern w:val="0"/>
          <w:szCs w:val="21"/>
        </w:rPr>
        <w:t>別紙９</w:t>
      </w:r>
      <w:r w:rsidR="00605D5E" w:rsidRPr="00605D5E">
        <w:rPr>
          <w:rFonts w:ascii="メイリオ" w:eastAsia="メイリオ" w:hAnsi="メイリオ" w:cs="MeiryoUI" w:hint="eastAsia"/>
          <w:b/>
          <w:color w:val="000000"/>
          <w:kern w:val="0"/>
          <w:szCs w:val="21"/>
        </w:rPr>
        <w:t>全体計画書</w:t>
      </w:r>
      <w:r w:rsidRPr="00450267">
        <w:rPr>
          <w:rFonts w:ascii="メイリオ" w:eastAsia="メイリオ" w:hAnsi="メイリオ" w:cs="MeiryoUI" w:hint="eastAsia"/>
          <w:color w:val="000000"/>
          <w:kern w:val="0"/>
          <w:szCs w:val="21"/>
        </w:rPr>
        <w:t>と</w:t>
      </w:r>
      <w:r w:rsidRPr="00605D5E">
        <w:rPr>
          <w:rFonts w:ascii="メイリオ" w:eastAsia="メイリオ" w:hAnsi="メイリオ" w:cs="MeiryoUI" w:hint="eastAsia"/>
          <w:b/>
          <w:color w:val="000000"/>
          <w:kern w:val="0"/>
          <w:szCs w:val="21"/>
        </w:rPr>
        <w:t>別紙１０</w:t>
      </w:r>
      <w:r w:rsidR="00605D5E" w:rsidRPr="00605D5E">
        <w:rPr>
          <w:rFonts w:ascii="メイリオ" w:eastAsia="メイリオ" w:hAnsi="メイリオ" w:cs="MeiryoUI" w:hint="eastAsia"/>
          <w:b/>
          <w:color w:val="000000"/>
          <w:kern w:val="0"/>
          <w:szCs w:val="21"/>
        </w:rPr>
        <w:t>明細書</w:t>
      </w:r>
      <w:r w:rsidR="00605D5E">
        <w:rPr>
          <w:rFonts w:ascii="メイリオ" w:eastAsia="メイリオ" w:hAnsi="メイリオ" w:cs="MeiryoUI" w:hint="eastAsia"/>
          <w:color w:val="000000"/>
          <w:kern w:val="0"/>
          <w:szCs w:val="21"/>
        </w:rPr>
        <w:t>の「国庫補助以外の額」の欄に</w:t>
      </w:r>
      <w:r w:rsidRPr="008D082C">
        <w:rPr>
          <w:rFonts w:ascii="メイリオ" w:eastAsia="メイリオ" w:hAnsi="メイリオ" w:cs="MeiryoUI" w:hint="eastAsia"/>
          <w:b/>
          <w:color w:val="FF0000"/>
          <w:kern w:val="0"/>
          <w:szCs w:val="21"/>
          <w:u w:val="single"/>
        </w:rPr>
        <w:t>収入見込み</w:t>
      </w:r>
      <w:r w:rsidRPr="00450267">
        <w:rPr>
          <w:rFonts w:ascii="メイリオ" w:eastAsia="メイリオ" w:hAnsi="メイリオ" w:cs="MeiryoUI" w:hint="eastAsia"/>
          <w:color w:val="000000"/>
          <w:kern w:val="0"/>
          <w:szCs w:val="21"/>
        </w:rPr>
        <w:t>を示</w:t>
      </w:r>
      <w:r>
        <w:rPr>
          <w:rFonts w:ascii="メイリオ" w:eastAsia="メイリオ" w:hAnsi="メイリオ" w:cs="MeiryoUI" w:hint="eastAsia"/>
          <w:color w:val="000000"/>
          <w:kern w:val="0"/>
          <w:szCs w:val="21"/>
        </w:rPr>
        <w:t>してください。</w:t>
      </w:r>
    </w:p>
    <w:p w:rsidR="00F530BD" w:rsidRDefault="00F530BD" w:rsidP="00F530BD">
      <w:pPr>
        <w:autoSpaceDE w:val="0"/>
        <w:autoSpaceDN w:val="0"/>
        <w:adjustRightInd w:val="0"/>
        <w:snapToGrid w:val="0"/>
        <w:jc w:val="left"/>
        <w:rPr>
          <w:rFonts w:ascii="メイリオ" w:eastAsia="メイリオ" w:hAnsi="メイリオ" w:cs="MeiryoUI"/>
          <w:color w:val="000000"/>
          <w:kern w:val="0"/>
          <w:szCs w:val="21"/>
        </w:rPr>
      </w:pPr>
    </w:p>
    <w:p w:rsidR="00F530BD" w:rsidRPr="00F530BD" w:rsidRDefault="00F530BD" w:rsidP="00F530BD">
      <w:pPr>
        <w:autoSpaceDE w:val="0"/>
        <w:autoSpaceDN w:val="0"/>
        <w:adjustRightInd w:val="0"/>
        <w:snapToGrid w:val="0"/>
        <w:jc w:val="left"/>
        <w:rPr>
          <w:rFonts w:ascii="メイリオ" w:eastAsia="メイリオ" w:hAnsi="メイリオ" w:cs="MeiryoUI"/>
          <w:b/>
          <w:color w:val="000000"/>
          <w:kern w:val="0"/>
          <w:sz w:val="24"/>
          <w:bdr w:val="single" w:sz="4" w:space="0" w:color="auto"/>
        </w:rPr>
      </w:pPr>
      <w:r w:rsidRPr="00F530BD">
        <w:rPr>
          <w:rFonts w:ascii="メイリオ" w:eastAsia="メイリオ" w:hAnsi="メイリオ" w:cs="MeiryoUI" w:hint="eastAsia"/>
          <w:b/>
          <w:color w:val="000000"/>
          <w:kern w:val="0"/>
          <w:sz w:val="24"/>
          <w:bdr w:val="single" w:sz="4" w:space="0" w:color="auto"/>
        </w:rPr>
        <w:t>その他</w:t>
      </w:r>
      <w:r>
        <w:rPr>
          <w:rFonts w:ascii="メイリオ" w:eastAsia="メイリオ" w:hAnsi="メイリオ" w:cs="MeiryoUI" w:hint="eastAsia"/>
          <w:b/>
          <w:color w:val="000000"/>
          <w:kern w:val="0"/>
          <w:sz w:val="24"/>
          <w:bdr w:val="single" w:sz="4" w:space="0" w:color="auto"/>
        </w:rPr>
        <w:t>よく見受けられるミスについて</w:t>
      </w:r>
    </w:p>
    <w:p w:rsidR="002A4636" w:rsidRDefault="002A4636" w:rsidP="002A4636">
      <w:pPr>
        <w:pStyle w:val="a5"/>
        <w:numPr>
          <w:ilvl w:val="0"/>
          <w:numId w:val="10"/>
        </w:numPr>
        <w:autoSpaceDE w:val="0"/>
        <w:autoSpaceDN w:val="0"/>
        <w:adjustRightInd w:val="0"/>
        <w:snapToGrid w:val="0"/>
        <w:ind w:leftChars="0"/>
        <w:jc w:val="left"/>
        <w:rPr>
          <w:rFonts w:ascii="メイリオ" w:eastAsia="メイリオ" w:hAnsi="メイリオ" w:cs="MeiryoUI"/>
          <w:color w:val="000000"/>
          <w:kern w:val="0"/>
          <w:szCs w:val="21"/>
        </w:rPr>
      </w:pPr>
      <w:r w:rsidRPr="007A27DB">
        <w:rPr>
          <w:rFonts w:ascii="メイリオ" w:eastAsia="メイリオ" w:hAnsi="メイリオ" w:cs="MeiryoUI" w:hint="eastAsia"/>
          <w:color w:val="000000"/>
          <w:kern w:val="0"/>
          <w:szCs w:val="21"/>
        </w:rPr>
        <w:t>計画に関係ない経費が上がっているケースが見られます。計画書と明細書の内容に齟齬がないか、今一度見比べてください。</w:t>
      </w:r>
    </w:p>
    <w:p w:rsidR="0003411A" w:rsidRPr="0003411A" w:rsidRDefault="0003411A" w:rsidP="0003411A">
      <w:pPr>
        <w:pStyle w:val="a5"/>
        <w:numPr>
          <w:ilvl w:val="0"/>
          <w:numId w:val="10"/>
        </w:numPr>
        <w:autoSpaceDE w:val="0"/>
        <w:autoSpaceDN w:val="0"/>
        <w:adjustRightInd w:val="0"/>
        <w:snapToGrid w:val="0"/>
        <w:ind w:leftChars="0"/>
        <w:jc w:val="left"/>
        <w:rPr>
          <w:rFonts w:ascii="メイリオ" w:eastAsia="メイリオ" w:hAnsi="メイリオ" w:cs="MeiryoUI"/>
          <w:color w:val="000000"/>
          <w:kern w:val="0"/>
          <w:szCs w:val="21"/>
        </w:rPr>
      </w:pPr>
      <w:r>
        <w:rPr>
          <w:rFonts w:ascii="メイリオ" w:eastAsia="メイリオ" w:hAnsi="メイリオ" w:cs="MeiryoUI" w:hint="eastAsia"/>
          <w:color w:val="000000"/>
          <w:kern w:val="0"/>
          <w:szCs w:val="21"/>
        </w:rPr>
        <w:t>主たる経費（事業費）とその他の経費（事務費）は明確に切り分けてください。</w:t>
      </w:r>
    </w:p>
    <w:p w:rsidR="009878FD" w:rsidRDefault="002A4636" w:rsidP="009878FD">
      <w:pPr>
        <w:pStyle w:val="a5"/>
        <w:numPr>
          <w:ilvl w:val="0"/>
          <w:numId w:val="10"/>
        </w:numPr>
        <w:autoSpaceDE w:val="0"/>
        <w:autoSpaceDN w:val="0"/>
        <w:adjustRightInd w:val="0"/>
        <w:snapToGrid w:val="0"/>
        <w:ind w:leftChars="0"/>
        <w:jc w:val="left"/>
        <w:rPr>
          <w:rFonts w:ascii="メイリオ" w:eastAsia="メイリオ" w:hAnsi="メイリオ" w:cs="MeiryoUI"/>
          <w:color w:val="000000"/>
          <w:kern w:val="0"/>
          <w:szCs w:val="21"/>
        </w:rPr>
      </w:pPr>
      <w:r>
        <w:rPr>
          <w:rFonts w:ascii="メイリオ" w:eastAsia="メイリオ" w:hAnsi="メイリオ" w:cs="MeiryoUI" w:hint="eastAsia"/>
          <w:color w:val="000000"/>
          <w:kern w:val="0"/>
          <w:szCs w:val="21"/>
        </w:rPr>
        <w:t>エクセル表の計算式に改変を加えないでください。金額が合わないケースが見られます。</w:t>
      </w:r>
    </w:p>
    <w:p w:rsidR="009878FD" w:rsidRPr="009878FD" w:rsidRDefault="009878FD" w:rsidP="009878FD">
      <w:pPr>
        <w:pStyle w:val="a5"/>
        <w:numPr>
          <w:ilvl w:val="0"/>
          <w:numId w:val="10"/>
        </w:numPr>
        <w:autoSpaceDE w:val="0"/>
        <w:autoSpaceDN w:val="0"/>
        <w:adjustRightInd w:val="0"/>
        <w:snapToGrid w:val="0"/>
        <w:ind w:leftChars="0"/>
        <w:jc w:val="left"/>
        <w:rPr>
          <w:rFonts w:ascii="メイリオ" w:eastAsia="メイリオ" w:hAnsi="メイリオ" w:cs="MeiryoUI"/>
          <w:color w:val="000000"/>
          <w:kern w:val="0"/>
          <w:szCs w:val="21"/>
        </w:rPr>
      </w:pPr>
      <w:r w:rsidRPr="008D082C">
        <w:rPr>
          <w:rFonts w:ascii="メイリオ" w:eastAsia="メイリオ" w:hAnsi="メイリオ" w:cs="MeiryoUI" w:hint="eastAsia"/>
          <w:b/>
          <w:color w:val="FF0000"/>
          <w:kern w:val="0"/>
          <w:szCs w:val="21"/>
          <w:u w:val="single"/>
        </w:rPr>
        <w:t>内示額（交付決定額）は千円未満切り捨て</w:t>
      </w:r>
      <w:r>
        <w:rPr>
          <w:rFonts w:ascii="メイリオ" w:eastAsia="メイリオ" w:hAnsi="メイリオ" w:cs="MeiryoUI" w:hint="eastAsia"/>
          <w:color w:val="000000"/>
          <w:kern w:val="0"/>
          <w:szCs w:val="21"/>
        </w:rPr>
        <w:t>になりますので、端数については、例えば消耗品費を端数分だけ自己負担等にするなどで調整をください。</w:t>
      </w:r>
    </w:p>
    <w:sectPr w:rsidR="009878FD" w:rsidRPr="009878FD" w:rsidSect="000C03C7">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475" w:rsidRDefault="00BE6475">
      <w:r>
        <w:separator/>
      </w:r>
    </w:p>
  </w:endnote>
  <w:endnote w:type="continuationSeparator" w:id="0">
    <w:p w:rsidR="00BE6475" w:rsidRDefault="00BE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MeiryoUI">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UIBold">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475" w:rsidRDefault="00BE6475">
      <w:r>
        <w:separator/>
      </w:r>
    </w:p>
  </w:footnote>
  <w:footnote w:type="continuationSeparator" w:id="0">
    <w:p w:rsidR="00BE6475" w:rsidRDefault="00BE64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146F3"/>
    <w:multiLevelType w:val="hybridMultilevel"/>
    <w:tmpl w:val="18D2B814"/>
    <w:lvl w:ilvl="0" w:tplc="76726BB6">
      <w:numFmt w:val="bullet"/>
      <w:lvlText w:val="○"/>
      <w:lvlJc w:val="left"/>
      <w:pPr>
        <w:ind w:left="360" w:hanging="360"/>
      </w:pPr>
      <w:rPr>
        <w:rFonts w:ascii="メイリオ" w:eastAsia="メイリオ" w:hAnsi="メイリオ" w:cs="Meiryo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FC77667"/>
    <w:multiLevelType w:val="hybridMultilevel"/>
    <w:tmpl w:val="BCC8B984"/>
    <w:lvl w:ilvl="0" w:tplc="58E0E6F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37C213E"/>
    <w:multiLevelType w:val="hybridMultilevel"/>
    <w:tmpl w:val="10EEEB72"/>
    <w:lvl w:ilvl="0" w:tplc="1392377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F76319"/>
    <w:multiLevelType w:val="hybridMultilevel"/>
    <w:tmpl w:val="62665460"/>
    <w:lvl w:ilvl="0" w:tplc="76726BB6">
      <w:numFmt w:val="bullet"/>
      <w:lvlText w:val="○"/>
      <w:lvlJc w:val="left"/>
      <w:pPr>
        <w:ind w:left="420" w:hanging="420"/>
      </w:pPr>
      <w:rPr>
        <w:rFonts w:ascii="メイリオ" w:eastAsia="メイリオ" w:hAnsi="メイリオ" w:cs="Meiryo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B8E1B4D"/>
    <w:multiLevelType w:val="hybridMultilevel"/>
    <w:tmpl w:val="195E84DA"/>
    <w:lvl w:ilvl="0" w:tplc="76726BB6">
      <w:numFmt w:val="bullet"/>
      <w:lvlText w:val="○"/>
      <w:lvlJc w:val="left"/>
      <w:pPr>
        <w:ind w:left="360" w:hanging="360"/>
      </w:pPr>
      <w:rPr>
        <w:rFonts w:ascii="メイリオ" w:eastAsia="メイリオ" w:hAnsi="メイリオ" w:cs="Meiryo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DBB2732"/>
    <w:multiLevelType w:val="hybridMultilevel"/>
    <w:tmpl w:val="4C70BECC"/>
    <w:lvl w:ilvl="0" w:tplc="76726BB6">
      <w:numFmt w:val="bullet"/>
      <w:lvlText w:val="○"/>
      <w:lvlJc w:val="left"/>
      <w:pPr>
        <w:ind w:left="420" w:hanging="420"/>
      </w:pPr>
      <w:rPr>
        <w:rFonts w:ascii="メイリオ" w:eastAsia="メイリオ" w:hAnsi="メイリオ" w:cs="Meiryo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F737D4D"/>
    <w:multiLevelType w:val="hybridMultilevel"/>
    <w:tmpl w:val="89BEA8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448787E"/>
    <w:multiLevelType w:val="hybridMultilevel"/>
    <w:tmpl w:val="92EE3326"/>
    <w:lvl w:ilvl="0" w:tplc="76726BB6">
      <w:numFmt w:val="bullet"/>
      <w:lvlText w:val="○"/>
      <w:lvlJc w:val="left"/>
      <w:pPr>
        <w:ind w:left="420" w:hanging="420"/>
      </w:pPr>
      <w:rPr>
        <w:rFonts w:ascii="メイリオ" w:eastAsia="メイリオ" w:hAnsi="メイリオ" w:cs="Meiryo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B111621"/>
    <w:multiLevelType w:val="hybridMultilevel"/>
    <w:tmpl w:val="6D584F92"/>
    <w:lvl w:ilvl="0" w:tplc="04090001">
      <w:start w:val="1"/>
      <w:numFmt w:val="bullet"/>
      <w:lvlText w:val=""/>
      <w:lvlJc w:val="left"/>
      <w:pPr>
        <w:ind w:left="420" w:hanging="420"/>
      </w:pPr>
      <w:rPr>
        <w:rFonts w:ascii="Wingdings" w:hAnsi="Wingdings" w:hint="default"/>
      </w:rPr>
    </w:lvl>
    <w:lvl w:ilvl="1" w:tplc="2474C34A">
      <w:start w:val="5"/>
      <w:numFmt w:val="bullet"/>
      <w:lvlText w:val="□"/>
      <w:lvlJc w:val="left"/>
      <w:pPr>
        <w:ind w:left="780" w:hanging="360"/>
      </w:pPr>
      <w:rPr>
        <w:rFonts w:ascii="メイリオ" w:eastAsia="メイリオ" w:hAnsi="メイリオ" w:cs="Meiryo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B490648"/>
    <w:multiLevelType w:val="hybridMultilevel"/>
    <w:tmpl w:val="6FAED7C8"/>
    <w:lvl w:ilvl="0" w:tplc="76726BB6">
      <w:numFmt w:val="bullet"/>
      <w:lvlText w:val="○"/>
      <w:lvlJc w:val="left"/>
      <w:pPr>
        <w:ind w:left="420" w:hanging="420"/>
      </w:pPr>
      <w:rPr>
        <w:rFonts w:ascii="メイリオ" w:eastAsia="メイリオ" w:hAnsi="メイリオ" w:cs="Meiryo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95729D9"/>
    <w:multiLevelType w:val="hybridMultilevel"/>
    <w:tmpl w:val="56F210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0356113"/>
    <w:multiLevelType w:val="hybridMultilevel"/>
    <w:tmpl w:val="C59EE3CC"/>
    <w:lvl w:ilvl="0" w:tplc="76726BB6">
      <w:numFmt w:val="bullet"/>
      <w:lvlText w:val="○"/>
      <w:lvlJc w:val="left"/>
      <w:pPr>
        <w:ind w:left="420" w:hanging="420"/>
      </w:pPr>
      <w:rPr>
        <w:rFonts w:ascii="メイリオ" w:eastAsia="メイリオ" w:hAnsi="メイリオ" w:cs="Meiryo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BBE6F1E"/>
    <w:multiLevelType w:val="hybridMultilevel"/>
    <w:tmpl w:val="3CD2A3C0"/>
    <w:lvl w:ilvl="0" w:tplc="76726BB6">
      <w:numFmt w:val="bullet"/>
      <w:lvlText w:val="○"/>
      <w:lvlJc w:val="left"/>
      <w:pPr>
        <w:ind w:left="360" w:hanging="360"/>
      </w:pPr>
      <w:rPr>
        <w:rFonts w:ascii="メイリオ" w:eastAsia="メイリオ" w:hAnsi="メイリオ" w:cs="Meiryo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2"/>
  </w:num>
  <w:num w:numId="3">
    <w:abstractNumId w:val="0"/>
  </w:num>
  <w:num w:numId="4">
    <w:abstractNumId w:val="4"/>
  </w:num>
  <w:num w:numId="5">
    <w:abstractNumId w:val="3"/>
  </w:num>
  <w:num w:numId="6">
    <w:abstractNumId w:val="9"/>
  </w:num>
  <w:num w:numId="7">
    <w:abstractNumId w:val="1"/>
  </w:num>
  <w:num w:numId="8">
    <w:abstractNumId w:val="11"/>
  </w:num>
  <w:num w:numId="9">
    <w:abstractNumId w:val="7"/>
  </w:num>
  <w:num w:numId="10">
    <w:abstractNumId w:val="8"/>
  </w:num>
  <w:num w:numId="11">
    <w:abstractNumId w:val="5"/>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475"/>
    <w:rsid w:val="0003411A"/>
    <w:rsid w:val="00082CC7"/>
    <w:rsid w:val="000B5096"/>
    <w:rsid w:val="000C03C7"/>
    <w:rsid w:val="000F359D"/>
    <w:rsid w:val="00110E82"/>
    <w:rsid w:val="001310DD"/>
    <w:rsid w:val="001918E3"/>
    <w:rsid w:val="001D3D5F"/>
    <w:rsid w:val="002A4636"/>
    <w:rsid w:val="003425BC"/>
    <w:rsid w:val="003617FF"/>
    <w:rsid w:val="00367281"/>
    <w:rsid w:val="003710A4"/>
    <w:rsid w:val="003A31E3"/>
    <w:rsid w:val="003B27E7"/>
    <w:rsid w:val="00450267"/>
    <w:rsid w:val="004B0FEC"/>
    <w:rsid w:val="005031E8"/>
    <w:rsid w:val="005911EE"/>
    <w:rsid w:val="005C7886"/>
    <w:rsid w:val="00605D5E"/>
    <w:rsid w:val="00631005"/>
    <w:rsid w:val="006451A8"/>
    <w:rsid w:val="00683371"/>
    <w:rsid w:val="00691FED"/>
    <w:rsid w:val="006B71E9"/>
    <w:rsid w:val="007209F2"/>
    <w:rsid w:val="007A27DB"/>
    <w:rsid w:val="007C5866"/>
    <w:rsid w:val="00894BDC"/>
    <w:rsid w:val="008D082C"/>
    <w:rsid w:val="008E298B"/>
    <w:rsid w:val="00961EBB"/>
    <w:rsid w:val="009878FD"/>
    <w:rsid w:val="0099385D"/>
    <w:rsid w:val="009943D1"/>
    <w:rsid w:val="009E6C2E"/>
    <w:rsid w:val="00A173D7"/>
    <w:rsid w:val="00A37596"/>
    <w:rsid w:val="00AA013E"/>
    <w:rsid w:val="00AD63F9"/>
    <w:rsid w:val="00AF03CC"/>
    <w:rsid w:val="00B361D3"/>
    <w:rsid w:val="00B50B3E"/>
    <w:rsid w:val="00B63F4B"/>
    <w:rsid w:val="00BB4F83"/>
    <w:rsid w:val="00BD0EC2"/>
    <w:rsid w:val="00BE6475"/>
    <w:rsid w:val="00C246AE"/>
    <w:rsid w:val="00C35138"/>
    <w:rsid w:val="00C45A89"/>
    <w:rsid w:val="00D14C2C"/>
    <w:rsid w:val="00D3716A"/>
    <w:rsid w:val="00D57831"/>
    <w:rsid w:val="00D60728"/>
    <w:rsid w:val="00DC0848"/>
    <w:rsid w:val="00E057CC"/>
    <w:rsid w:val="00E1552D"/>
    <w:rsid w:val="00F530BD"/>
    <w:rsid w:val="00F83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673C3C5D-E0A4-408C-B779-08218FF7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List Paragraph"/>
    <w:basedOn w:val="a"/>
    <w:uiPriority w:val="34"/>
    <w:qFormat/>
    <w:rsid w:val="00AD63F9"/>
    <w:pPr>
      <w:ind w:leftChars="400" w:left="840"/>
    </w:pPr>
  </w:style>
  <w:style w:type="paragraph" w:styleId="a6">
    <w:name w:val="Balloon Text"/>
    <w:basedOn w:val="a"/>
    <w:link w:val="a7"/>
    <w:semiHidden/>
    <w:unhideWhenUsed/>
    <w:rsid w:val="002A4636"/>
    <w:rPr>
      <w:rFonts w:asciiTheme="majorHAnsi" w:eastAsiaTheme="majorEastAsia" w:hAnsiTheme="majorHAnsi" w:cstheme="majorBidi"/>
      <w:sz w:val="18"/>
      <w:szCs w:val="18"/>
    </w:rPr>
  </w:style>
  <w:style w:type="character" w:customStyle="1" w:styleId="a7">
    <w:name w:val="吹き出し (文字)"/>
    <w:basedOn w:val="a0"/>
    <w:link w:val="a6"/>
    <w:semiHidden/>
    <w:rsid w:val="002A46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32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950</TotalTime>
  <Pages>3</Pages>
  <Words>2026</Words>
  <Characters>41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長林　安樹</cp:lastModifiedBy>
  <cp:revision>22</cp:revision>
  <cp:lastPrinted>2020-04-10T00:43:00Z</cp:lastPrinted>
  <dcterms:created xsi:type="dcterms:W3CDTF">2020-04-06T04:12:00Z</dcterms:created>
  <dcterms:modified xsi:type="dcterms:W3CDTF">2021-04-13T03:07:00Z</dcterms:modified>
</cp:coreProperties>
</file>